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8241516">
      <w:pPr>
        <w:ind w:firstLine="883"/>
        <w:jc w:val="center"/>
        <w:rPr>
          <w:rFonts w:hint="eastAsia" w:ascii="宋体" w:hAnsi="宋体" w:cs="宋体"/>
        </w:rPr>
      </w:pPr>
      <w:r>
        <w:rPr>
          <w:rFonts w:hint="eastAsia" w:ascii="宋体" w:hAnsi="宋体" w:cs="宋体"/>
          <w:b/>
          <w:bCs/>
          <w:sz w:val="44"/>
          <w:szCs w:val="44"/>
        </w:rPr>
        <w:t xml:space="preserve"> </w:t>
      </w:r>
    </w:p>
    <w:p w14:paraId="6B49B30C">
      <w:pPr>
        <w:ind w:firstLine="883"/>
        <w:jc w:val="both"/>
        <w:rPr>
          <w:rFonts w:hint="eastAsia" w:ascii="宋体" w:hAnsi="宋体" w:cs="宋体"/>
          <w:b/>
          <w:bCs/>
          <w:sz w:val="44"/>
          <w:szCs w:val="44"/>
        </w:rPr>
      </w:pPr>
      <w:r>
        <w:rPr>
          <w:rFonts w:hint="eastAsia" w:ascii="宋体" w:hAnsi="宋体" w:cs="宋体"/>
          <w:b/>
          <w:bCs/>
          <w:sz w:val="44"/>
          <w:szCs w:val="44"/>
        </w:rPr>
        <w:t>山西潞安工程有限公司谈判文件</w:t>
      </w:r>
    </w:p>
    <w:p w14:paraId="0566CD32">
      <w:pPr>
        <w:ind w:firstLine="883"/>
        <w:jc w:val="center"/>
        <w:rPr>
          <w:rFonts w:hint="eastAsia" w:ascii="宋体" w:hAnsi="宋体" w:cs="宋体"/>
          <w:b/>
          <w:bCs/>
          <w:sz w:val="44"/>
          <w:szCs w:val="44"/>
        </w:rPr>
      </w:pPr>
    </w:p>
    <w:p w14:paraId="53DAB820">
      <w:pPr>
        <w:ind w:firstLine="1590" w:firstLineChars="495"/>
        <w:rPr>
          <w:rFonts w:hint="default" w:eastAsia="宋体"/>
          <w:b/>
          <w:bCs/>
          <w:sz w:val="32"/>
          <w:szCs w:val="32"/>
          <w:lang w:val="en-US" w:eastAsia="zh-CN"/>
        </w:rPr>
      </w:pPr>
      <w:r>
        <w:rPr>
          <w:rFonts w:hint="eastAsia" w:ascii="宋体" w:hAnsi="宋体" w:cs="宋体"/>
          <w:b/>
          <w:bCs/>
          <w:sz w:val="32"/>
          <w:szCs w:val="32"/>
        </w:rPr>
        <w:t>文件编号： LAGC-JZ-2025-0</w:t>
      </w:r>
      <w:r>
        <w:rPr>
          <w:rFonts w:hint="eastAsia" w:ascii="宋体" w:hAnsi="宋体" w:cs="宋体"/>
          <w:b/>
          <w:bCs/>
          <w:sz w:val="32"/>
          <w:szCs w:val="32"/>
          <w:lang w:val="en-US" w:eastAsia="zh-CN"/>
        </w:rPr>
        <w:t>76</w:t>
      </w:r>
    </w:p>
    <w:p w14:paraId="08D68FFA">
      <w:pPr>
        <w:ind w:firstLine="2187" w:firstLineChars="495"/>
        <w:rPr>
          <w:rFonts w:hint="eastAsia" w:ascii="宋体" w:hAnsi="宋体" w:cs="宋体"/>
          <w:b/>
          <w:bCs/>
          <w:sz w:val="44"/>
          <w:szCs w:val="44"/>
        </w:rPr>
      </w:pPr>
    </w:p>
    <w:p w14:paraId="2A5E0FF6">
      <w:pPr>
        <w:ind w:firstLine="2187" w:firstLineChars="495"/>
        <w:rPr>
          <w:rFonts w:hint="eastAsia" w:ascii="宋体" w:hAnsi="宋体" w:cs="宋体"/>
          <w:b/>
          <w:bCs/>
          <w:sz w:val="44"/>
          <w:szCs w:val="44"/>
        </w:rPr>
      </w:pPr>
      <w:bookmarkStart w:id="137" w:name="_GoBack"/>
      <w:bookmarkEnd w:id="137"/>
    </w:p>
    <w:p w14:paraId="7597154C">
      <w:pPr>
        <w:ind w:firstLine="2187" w:firstLineChars="495"/>
        <w:rPr>
          <w:rFonts w:hint="eastAsia" w:ascii="宋体" w:hAnsi="宋体" w:cs="宋体"/>
          <w:b/>
          <w:bCs/>
          <w:sz w:val="44"/>
          <w:szCs w:val="44"/>
        </w:rPr>
      </w:pPr>
    </w:p>
    <w:p w14:paraId="40190902">
      <w:pPr>
        <w:ind w:firstLine="2187" w:firstLineChars="495"/>
        <w:rPr>
          <w:rFonts w:hint="eastAsia" w:ascii="宋体" w:hAnsi="宋体" w:cs="宋体"/>
          <w:b/>
          <w:bCs/>
          <w:sz w:val="44"/>
          <w:szCs w:val="44"/>
        </w:rPr>
      </w:pPr>
    </w:p>
    <w:p w14:paraId="1B7B6A12">
      <w:pPr>
        <w:ind w:firstLine="2187" w:firstLineChars="495"/>
        <w:rPr>
          <w:rFonts w:hint="eastAsia" w:ascii="宋体" w:hAnsi="宋体" w:cs="宋体"/>
          <w:b/>
          <w:bCs/>
          <w:sz w:val="44"/>
          <w:szCs w:val="44"/>
        </w:rPr>
      </w:pPr>
    </w:p>
    <w:p w14:paraId="68A0EDEF">
      <w:pPr>
        <w:ind w:firstLine="2187" w:firstLineChars="495"/>
        <w:rPr>
          <w:rFonts w:hint="eastAsia" w:ascii="宋体" w:hAnsi="宋体" w:cs="宋体"/>
          <w:b/>
          <w:bCs/>
          <w:sz w:val="44"/>
          <w:szCs w:val="44"/>
        </w:rPr>
      </w:pPr>
    </w:p>
    <w:p w14:paraId="00D4C8EA">
      <w:pPr>
        <w:ind w:firstLine="2187" w:firstLineChars="495"/>
        <w:rPr>
          <w:rFonts w:hint="eastAsia" w:ascii="宋体" w:hAnsi="宋体" w:cs="宋体"/>
          <w:b/>
          <w:bCs/>
          <w:sz w:val="44"/>
          <w:szCs w:val="44"/>
        </w:rPr>
      </w:pPr>
    </w:p>
    <w:p w14:paraId="7E2C5960">
      <w:pPr>
        <w:ind w:firstLine="2187" w:firstLineChars="495"/>
        <w:rPr>
          <w:rFonts w:hint="eastAsia" w:ascii="宋体" w:hAnsi="宋体" w:cs="宋体"/>
          <w:b/>
          <w:bCs/>
          <w:sz w:val="44"/>
          <w:szCs w:val="44"/>
        </w:rPr>
      </w:pPr>
    </w:p>
    <w:p w14:paraId="066DA3B4">
      <w:pPr>
        <w:pStyle w:val="14"/>
        <w:ind w:firstLine="210"/>
        <w:rPr>
          <w:rFonts w:hint="eastAsia" w:ascii="宋体" w:hAnsi="宋体" w:cs="宋体"/>
        </w:rPr>
      </w:pPr>
    </w:p>
    <w:p w14:paraId="60438B86">
      <w:pPr>
        <w:pStyle w:val="15"/>
        <w:rPr>
          <w:rFonts w:hint="eastAsia" w:ascii="宋体" w:hAnsi="宋体" w:cs="宋体"/>
        </w:rPr>
      </w:pPr>
    </w:p>
    <w:p w14:paraId="62F30FDE">
      <w:pPr>
        <w:pStyle w:val="15"/>
        <w:rPr>
          <w:rFonts w:hint="eastAsia" w:ascii="宋体" w:hAnsi="宋体" w:cs="宋体"/>
        </w:rPr>
      </w:pPr>
    </w:p>
    <w:p w14:paraId="65ED3E60">
      <w:pPr>
        <w:pStyle w:val="15"/>
        <w:rPr>
          <w:rFonts w:hint="eastAsia" w:ascii="宋体" w:hAnsi="宋体" w:cs="宋体"/>
        </w:rPr>
      </w:pPr>
    </w:p>
    <w:p w14:paraId="372DD7BB">
      <w:pPr>
        <w:ind w:firstLine="2187" w:firstLineChars="495"/>
        <w:rPr>
          <w:rFonts w:hint="eastAsia" w:ascii="宋体" w:hAnsi="宋体" w:cs="宋体"/>
          <w:b/>
          <w:bCs/>
          <w:sz w:val="44"/>
          <w:szCs w:val="44"/>
        </w:rPr>
      </w:pPr>
    </w:p>
    <w:p w14:paraId="74B9E245">
      <w:pPr>
        <w:ind w:firstLine="2187" w:firstLineChars="495"/>
        <w:rPr>
          <w:rFonts w:hint="eastAsia" w:ascii="宋体" w:hAnsi="宋体" w:cs="宋体"/>
          <w:b/>
          <w:bCs/>
          <w:sz w:val="44"/>
          <w:szCs w:val="44"/>
        </w:rPr>
      </w:pPr>
    </w:p>
    <w:p w14:paraId="1A2A59E5">
      <w:pPr>
        <w:spacing w:line="500" w:lineRule="exact"/>
        <w:ind w:left="2564" w:leftChars="456" w:hanging="1606" w:hangingChars="500"/>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rPr>
        <w:t>新良友24年零星维修安装工程</w:t>
      </w:r>
      <w:r>
        <w:rPr>
          <w:rFonts w:hint="eastAsia" w:ascii="宋体" w:hAnsi="宋体" w:cs="宋体"/>
          <w:b/>
          <w:bCs/>
          <w:sz w:val="32"/>
          <w:szCs w:val="32"/>
        </w:rPr>
        <w:t xml:space="preserve">    </w:t>
      </w:r>
      <w:r>
        <w:rPr>
          <w:rFonts w:hint="eastAsia" w:ascii="宋体" w:hAnsi="宋体" w:cs="宋体"/>
          <w:sz w:val="32"/>
          <w:szCs w:val="32"/>
        </w:rPr>
        <w:t xml:space="preserve">     </w:t>
      </w:r>
    </w:p>
    <w:p w14:paraId="65C75E29">
      <w:pPr>
        <w:ind w:left="3514" w:leftChars="1216" w:hanging="960" w:hangingChars="300"/>
        <w:rPr>
          <w:rFonts w:hint="eastAsia" w:ascii="宋体" w:hAnsi="宋体" w:cs="宋体"/>
          <w:sz w:val="32"/>
          <w:szCs w:val="32"/>
        </w:rPr>
      </w:pPr>
    </w:p>
    <w:p w14:paraId="2C743F09">
      <w:pPr>
        <w:ind w:left="3514" w:leftChars="1216" w:hanging="960" w:hangingChars="300"/>
        <w:rPr>
          <w:rFonts w:hint="eastAsia" w:ascii="宋体" w:hAnsi="宋体" w:cs="宋体"/>
          <w:sz w:val="32"/>
          <w:szCs w:val="32"/>
        </w:rPr>
      </w:pPr>
    </w:p>
    <w:p w14:paraId="02A30494">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42F3601B">
      <w:pPr>
        <w:ind w:firstLine="640"/>
        <w:jc w:val="center"/>
        <w:rPr>
          <w:rFonts w:hint="eastAsia" w:ascii="宋体" w:hAnsi="宋体" w:cs="宋体"/>
          <w:sz w:val="32"/>
          <w:szCs w:val="32"/>
        </w:rPr>
      </w:pPr>
      <w:r>
        <w:rPr>
          <w:rFonts w:hint="eastAsia" w:ascii="宋体" w:hAnsi="宋体" w:cs="宋体"/>
          <w:sz w:val="32"/>
          <w:szCs w:val="32"/>
          <w:u w:val="single"/>
        </w:rPr>
        <w:t xml:space="preserve"> 2025  </w:t>
      </w:r>
      <w:r>
        <w:rPr>
          <w:rFonts w:hint="eastAsia" w:ascii="宋体" w:hAnsi="宋体" w:cs="宋体"/>
          <w:sz w:val="32"/>
          <w:szCs w:val="32"/>
        </w:rPr>
        <w:t>年</w:t>
      </w:r>
      <w:r>
        <w:rPr>
          <w:rFonts w:hint="eastAsia" w:ascii="宋体" w:hAnsi="宋体" w:cs="宋体"/>
          <w:sz w:val="32"/>
          <w:szCs w:val="32"/>
          <w:u w:val="single"/>
        </w:rPr>
        <w:t xml:space="preserve"> 12 </w:t>
      </w:r>
      <w:r>
        <w:rPr>
          <w:rFonts w:hint="eastAsia" w:ascii="宋体" w:hAnsi="宋体" w:cs="宋体"/>
          <w:sz w:val="32"/>
          <w:szCs w:val="32"/>
        </w:rPr>
        <w:t>月</w:t>
      </w:r>
    </w:p>
    <w:p w14:paraId="0DBACA7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51F551B4">
      <w:pPr>
        <w:spacing w:line="480" w:lineRule="auto"/>
        <w:ind w:firstLine="883"/>
        <w:jc w:val="center"/>
        <w:rPr>
          <w:rFonts w:hint="eastAsia" w:ascii="宋体" w:hAnsi="宋体" w:cs="宋体"/>
          <w:sz w:val="44"/>
          <w:szCs w:val="44"/>
        </w:rPr>
      </w:pPr>
      <w:r>
        <w:rPr>
          <w:rFonts w:hint="eastAsia" w:ascii="宋体" w:hAnsi="宋体" w:cs="宋体"/>
          <w:b/>
          <w:bCs/>
          <w:sz w:val="44"/>
          <w:szCs w:val="44"/>
        </w:rPr>
        <w:t>目 录</w:t>
      </w:r>
    </w:p>
    <w:p w14:paraId="4B4C3B82">
      <w:pPr>
        <w:spacing w:line="480" w:lineRule="auto"/>
        <w:ind w:firstLine="560"/>
        <w:rPr>
          <w:rFonts w:hint="eastAsia" w:ascii="宋体" w:hAnsi="宋体" w:cs="宋体"/>
          <w:sz w:val="28"/>
          <w:szCs w:val="28"/>
        </w:rPr>
      </w:pPr>
    </w:p>
    <w:p w14:paraId="4693D141">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FCF7B16">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45B1D7FA">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2B77B9E">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640E4885">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1300F448">
      <w:pPr>
        <w:spacing w:line="700" w:lineRule="exact"/>
        <w:rPr>
          <w:rFonts w:hint="eastAsia" w:ascii="宋体" w:hAnsi="宋体" w:cs="宋体"/>
          <w:sz w:val="24"/>
          <w:szCs w:val="24"/>
        </w:rPr>
      </w:pPr>
      <w:r>
        <w:rPr>
          <w:rFonts w:hint="eastAsia" w:ascii="宋体" w:hAnsi="宋体" w:cs="宋体"/>
          <w:sz w:val="24"/>
          <w:szCs w:val="24"/>
        </w:rPr>
        <w:t>附件   邀请回复 ..................................................39</w:t>
      </w:r>
    </w:p>
    <w:p w14:paraId="26A81918">
      <w:pPr>
        <w:rPr>
          <w:rFonts w:hint="eastAsia" w:ascii="宋体" w:hAnsi="宋体" w:cs="宋体"/>
          <w:sz w:val="24"/>
          <w:szCs w:val="24"/>
        </w:rPr>
      </w:pPr>
    </w:p>
    <w:p w14:paraId="19D76445">
      <w:pPr>
        <w:rPr>
          <w:rFonts w:hint="eastAsia" w:ascii="宋体" w:hAnsi="宋体" w:cs="宋体"/>
          <w:sz w:val="24"/>
          <w:szCs w:val="24"/>
        </w:rPr>
      </w:pPr>
    </w:p>
    <w:p w14:paraId="772E6788">
      <w:pPr>
        <w:rPr>
          <w:rFonts w:hint="eastAsia" w:ascii="宋体" w:hAnsi="宋体" w:cs="宋体"/>
          <w:sz w:val="24"/>
          <w:szCs w:val="24"/>
        </w:rPr>
      </w:pPr>
    </w:p>
    <w:p w14:paraId="4A46BCA6">
      <w:pPr>
        <w:rPr>
          <w:rFonts w:hint="eastAsia" w:ascii="宋体" w:hAnsi="宋体" w:cs="宋体"/>
          <w:sz w:val="24"/>
          <w:szCs w:val="24"/>
        </w:rPr>
      </w:pPr>
    </w:p>
    <w:p w14:paraId="16C00A0B">
      <w:pPr>
        <w:rPr>
          <w:rFonts w:hint="eastAsia" w:ascii="宋体" w:hAnsi="宋体" w:cs="宋体"/>
          <w:sz w:val="24"/>
          <w:szCs w:val="24"/>
        </w:rPr>
      </w:pPr>
    </w:p>
    <w:p w14:paraId="604E0463">
      <w:pPr>
        <w:rPr>
          <w:rFonts w:hint="eastAsia" w:ascii="宋体" w:hAnsi="宋体" w:cs="宋体"/>
          <w:sz w:val="24"/>
          <w:szCs w:val="24"/>
        </w:rPr>
      </w:pPr>
    </w:p>
    <w:p w14:paraId="2C0B333E">
      <w:pPr>
        <w:rPr>
          <w:rFonts w:hint="eastAsia" w:ascii="宋体" w:hAnsi="宋体" w:cs="宋体"/>
          <w:sz w:val="24"/>
          <w:szCs w:val="24"/>
        </w:rPr>
      </w:pPr>
    </w:p>
    <w:p w14:paraId="44B98CDE">
      <w:pPr>
        <w:rPr>
          <w:rFonts w:hint="eastAsia" w:ascii="宋体" w:hAnsi="宋体" w:cs="宋体"/>
          <w:sz w:val="24"/>
          <w:szCs w:val="24"/>
        </w:rPr>
      </w:pPr>
    </w:p>
    <w:p w14:paraId="1D5DF518">
      <w:pPr>
        <w:rPr>
          <w:rFonts w:hint="eastAsia" w:ascii="宋体" w:hAnsi="宋体" w:cs="宋体"/>
          <w:sz w:val="24"/>
          <w:szCs w:val="24"/>
        </w:rPr>
      </w:pPr>
    </w:p>
    <w:p w14:paraId="38906865">
      <w:pPr>
        <w:rPr>
          <w:rFonts w:hint="eastAsia" w:ascii="宋体" w:hAnsi="宋体" w:cs="宋体"/>
          <w:sz w:val="24"/>
          <w:szCs w:val="24"/>
        </w:rPr>
      </w:pPr>
    </w:p>
    <w:p w14:paraId="1701B9E5">
      <w:pPr>
        <w:rPr>
          <w:rFonts w:hint="eastAsia" w:ascii="宋体" w:hAnsi="宋体" w:cs="宋体"/>
          <w:sz w:val="24"/>
          <w:szCs w:val="24"/>
        </w:rPr>
      </w:pPr>
    </w:p>
    <w:p w14:paraId="38453971">
      <w:pPr>
        <w:rPr>
          <w:rFonts w:hint="eastAsia" w:ascii="宋体" w:hAnsi="宋体" w:cs="宋体"/>
          <w:sz w:val="24"/>
          <w:szCs w:val="24"/>
        </w:rPr>
      </w:pPr>
    </w:p>
    <w:p w14:paraId="52B9872E">
      <w:pPr>
        <w:ind w:firstLine="482"/>
        <w:rPr>
          <w:rFonts w:hint="eastAsia" w:ascii="宋体" w:hAnsi="宋体" w:cs="宋体"/>
          <w:b/>
          <w:bCs/>
          <w:sz w:val="24"/>
          <w:szCs w:val="24"/>
        </w:rPr>
      </w:pPr>
    </w:p>
    <w:p w14:paraId="3283D577">
      <w:pPr>
        <w:spacing w:line="580" w:lineRule="exact"/>
        <w:ind w:firstLine="482"/>
        <w:jc w:val="center"/>
        <w:rPr>
          <w:rFonts w:hint="eastAsia" w:ascii="宋体" w:hAnsi="宋体" w:cs="宋体"/>
          <w:b/>
          <w:bCs/>
          <w:sz w:val="24"/>
          <w:szCs w:val="24"/>
        </w:rPr>
      </w:pPr>
    </w:p>
    <w:p w14:paraId="06A10356">
      <w:pPr>
        <w:spacing w:line="580" w:lineRule="exact"/>
        <w:ind w:firstLine="482"/>
        <w:jc w:val="center"/>
        <w:rPr>
          <w:rFonts w:hint="eastAsia" w:ascii="宋体" w:hAnsi="宋体" w:cs="宋体"/>
          <w:b/>
          <w:bCs/>
          <w:sz w:val="24"/>
          <w:szCs w:val="24"/>
        </w:rPr>
      </w:pPr>
    </w:p>
    <w:p w14:paraId="6A09AA32">
      <w:pPr>
        <w:spacing w:line="580" w:lineRule="exact"/>
        <w:ind w:firstLine="482"/>
        <w:jc w:val="center"/>
        <w:rPr>
          <w:rFonts w:hint="eastAsia" w:ascii="宋体" w:hAnsi="宋体" w:cs="宋体"/>
          <w:b/>
          <w:bCs/>
          <w:sz w:val="24"/>
          <w:szCs w:val="24"/>
        </w:rPr>
      </w:pPr>
    </w:p>
    <w:p w14:paraId="0FD32399">
      <w:pPr>
        <w:spacing w:line="580" w:lineRule="exact"/>
        <w:ind w:firstLine="482"/>
        <w:jc w:val="center"/>
        <w:rPr>
          <w:rFonts w:hint="eastAsia" w:ascii="宋体" w:hAnsi="宋体" w:cs="宋体"/>
          <w:b/>
          <w:bCs/>
          <w:sz w:val="24"/>
          <w:szCs w:val="24"/>
        </w:rPr>
      </w:pPr>
    </w:p>
    <w:p w14:paraId="3209597C">
      <w:pPr>
        <w:spacing w:line="580" w:lineRule="exact"/>
        <w:ind w:firstLine="482"/>
        <w:jc w:val="center"/>
        <w:rPr>
          <w:rFonts w:hint="eastAsia" w:ascii="宋体" w:hAnsi="宋体" w:cs="宋体"/>
          <w:b/>
          <w:bCs/>
          <w:sz w:val="24"/>
          <w:szCs w:val="24"/>
        </w:rPr>
      </w:pPr>
    </w:p>
    <w:p w14:paraId="2BBAA6AA">
      <w:pPr>
        <w:spacing w:line="580" w:lineRule="exact"/>
        <w:ind w:firstLine="482"/>
        <w:jc w:val="center"/>
        <w:rPr>
          <w:rFonts w:hint="eastAsia" w:ascii="宋体" w:hAnsi="宋体" w:cs="宋体"/>
          <w:b/>
          <w:bCs/>
          <w:sz w:val="24"/>
          <w:szCs w:val="24"/>
        </w:rPr>
      </w:pPr>
    </w:p>
    <w:p w14:paraId="32989F93">
      <w:pPr>
        <w:spacing w:line="580" w:lineRule="exact"/>
        <w:ind w:firstLine="482"/>
        <w:jc w:val="center"/>
        <w:rPr>
          <w:rFonts w:hint="eastAsia" w:ascii="宋体" w:hAnsi="宋体" w:cs="宋体"/>
          <w:b/>
          <w:bCs/>
          <w:sz w:val="24"/>
          <w:szCs w:val="24"/>
        </w:rPr>
      </w:pPr>
    </w:p>
    <w:p w14:paraId="242E9FBF">
      <w:pPr>
        <w:spacing w:line="580" w:lineRule="exact"/>
        <w:ind w:firstLine="482"/>
        <w:jc w:val="center"/>
        <w:rPr>
          <w:rFonts w:hint="eastAsia" w:ascii="宋体" w:hAnsi="宋体" w:cs="宋体"/>
          <w:b/>
          <w:bCs/>
          <w:sz w:val="24"/>
          <w:szCs w:val="24"/>
        </w:rPr>
      </w:pPr>
    </w:p>
    <w:p w14:paraId="2BB337F5">
      <w:pPr>
        <w:spacing w:line="500" w:lineRule="exact"/>
        <w:ind w:firstLine="482"/>
        <w:jc w:val="center"/>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1576761E">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14:paraId="7C9E14A4">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新良友24年零星维修安装工程</w:t>
      </w:r>
      <w:r>
        <w:rPr>
          <w:rFonts w:hint="eastAsia" w:ascii="宋体" w:hAnsi="宋体" w:cs="宋体"/>
          <w:sz w:val="24"/>
          <w:szCs w:val="24"/>
        </w:rPr>
        <w:t>工程以谈判方式进行工程施工合同谈判。欢迎符合相应资格的单位前来报价。</w:t>
      </w:r>
    </w:p>
    <w:p w14:paraId="578ADD2D">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0553DC1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新良友24年零星维修安装工程</w:t>
      </w:r>
    </w:p>
    <w:p w14:paraId="7D2F48E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hint="eastAsia" w:ascii="宋体" w:hAnsi="宋体" w:cs="宋体"/>
          <w:sz w:val="24"/>
          <w:szCs w:val="24"/>
          <w:u w:val="single"/>
        </w:rPr>
        <w:t>施工劳务。</w:t>
      </w:r>
    </w:p>
    <w:p w14:paraId="1A0CAB00">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7308D3D2">
      <w:pPr>
        <w:pStyle w:val="48"/>
        <w:spacing w:before="20" w:after="20" w:line="520" w:lineRule="exact"/>
        <w:ind w:left="249" w:right="23" w:firstLine="480" w:firstLineChars="200"/>
        <w:rPr>
          <w:rFonts w:hint="eastAsia" w:ascii="宋体" w:hAnsi="宋体" w:cs="宋体"/>
          <w:szCs w:val="24"/>
          <w:u w:val="single"/>
        </w:rPr>
      </w:pPr>
      <w:r>
        <w:rPr>
          <w:rFonts w:hint="eastAsia" w:ascii="宋体" w:hAnsi="宋体" w:cs="宋体"/>
          <w:szCs w:val="24"/>
        </w:rPr>
        <w:t>六、工程概况：本次谈判包含新良友24年零星维修安装工程</w:t>
      </w:r>
      <w:r>
        <w:rPr>
          <w:rFonts w:hint="eastAsia" w:ascii="宋体" w:hAnsi="宋体" w:cs="宋体"/>
          <w:szCs w:val="24"/>
          <w:u w:val="single"/>
        </w:rPr>
        <w:t>单位工程。</w:t>
      </w:r>
    </w:p>
    <w:p w14:paraId="34B321AA">
      <w:pPr>
        <w:spacing w:line="500" w:lineRule="exact"/>
        <w:ind w:firstLine="480" w:firstLineChars="200"/>
        <w:rPr>
          <w:rFonts w:hint="eastAsia" w:ascii="宋体" w:hAnsi="宋体" w:cs="宋体"/>
          <w:sz w:val="24"/>
          <w:szCs w:val="24"/>
        </w:rPr>
      </w:pPr>
      <w:r>
        <w:rPr>
          <w:rFonts w:hint="eastAsia" w:ascii="宋体" w:hAnsi="宋体" w:cs="宋体"/>
          <w:sz w:val="24"/>
          <w:szCs w:val="24"/>
        </w:rPr>
        <w:t>2、工程分包范围及要求：</w:t>
      </w:r>
    </w:p>
    <w:p w14:paraId="571F52B2">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u w:val="single"/>
        </w:rPr>
        <w:t>食堂、办公楼净水机更换滤膜、董事会、监事会办公室维修;后勤副总办公室维修;危废库室内维修、生活水处理站室内维修；盘地职工生活区新作厕所、洗漱间；供暖管道，生活区食堂，安装供水供暖设施，硬化地面，维修排水排污管道，门窗等装饰拆除，土建、安装拆除及恢复</w:t>
      </w:r>
      <w:r>
        <w:rPr>
          <w:rFonts w:hint="eastAsia" w:ascii="宋体" w:hAnsi="宋体" w:cs="宋体"/>
          <w:kern w:val="0"/>
          <w:sz w:val="24"/>
          <w:szCs w:val="24"/>
          <w:u w:val="single"/>
        </w:rPr>
        <w:t>。</w:t>
      </w:r>
    </w:p>
    <w:p w14:paraId="67B44BA1">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0AC65EF2">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sz w:val="24"/>
          <w:szCs w:val="24"/>
          <w:u w:val="single"/>
        </w:rPr>
        <w:t>施工合同签订完成后30日历天内</w:t>
      </w:r>
      <w:r>
        <w:rPr>
          <w:rFonts w:hint="eastAsia" w:ascii="宋体" w:hAnsi="宋体" w:cs="宋体"/>
          <w:sz w:val="24"/>
          <w:szCs w:val="24"/>
        </w:rPr>
        <w:t>。实际开工日期与计划开工日期不一致的，以承包人签发的开工通知载明的日期为准。</w:t>
      </w:r>
    </w:p>
    <w:p w14:paraId="77351C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七、工程最高控制价：</w:t>
      </w:r>
      <w:r>
        <w:rPr>
          <w:rFonts w:ascii="宋体" w:hAnsi="宋体" w:cs="宋体"/>
          <w:sz w:val="24"/>
          <w:szCs w:val="24"/>
          <w:u w:val="single"/>
        </w:rPr>
        <w:t>209826.58</w:t>
      </w:r>
      <w:r>
        <w:rPr>
          <w:rFonts w:hint="eastAsia" w:ascii="宋体" w:hAnsi="宋体" w:cs="宋体"/>
          <w:sz w:val="24"/>
          <w:szCs w:val="24"/>
          <w:u w:val="single"/>
        </w:rPr>
        <w:t>元。</w:t>
      </w:r>
    </w:p>
    <w:p w14:paraId="4B8A38F1">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10B7401C">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2025</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lang w:val="en-US" w:eastAsia="zh-CN"/>
        </w:rPr>
        <w:t>15</w:t>
      </w:r>
      <w:r>
        <w:rPr>
          <w:rFonts w:hint="eastAsia" w:ascii="宋体" w:hAnsi="宋体" w:cs="宋体"/>
          <w:sz w:val="24"/>
          <w:szCs w:val="24"/>
        </w:rPr>
        <w:t>日</w:t>
      </w:r>
      <w:r>
        <w:rPr>
          <w:rFonts w:hint="eastAsia" w:ascii="宋体" w:hAnsi="宋体" w:cs="宋体"/>
          <w:sz w:val="24"/>
          <w:szCs w:val="24"/>
          <w:lang w:val="en-US" w:eastAsia="zh-CN"/>
        </w:rPr>
        <w:t xml:space="preserve">  </w:t>
      </w:r>
      <w:r>
        <w:rPr>
          <w:rFonts w:hint="eastAsia" w:ascii="宋体" w:hAnsi="宋体" w:cs="宋体"/>
          <w:sz w:val="24"/>
          <w:szCs w:val="24"/>
        </w:rPr>
        <w:t>上</w:t>
      </w:r>
      <w:r>
        <w:rPr>
          <w:rFonts w:hint="eastAsia" w:ascii="宋体" w:hAnsi="宋体" w:cs="宋体"/>
          <w:sz w:val="24"/>
          <w:szCs w:val="24"/>
          <w:u w:val="single"/>
        </w:rPr>
        <w:t>午9:00</w:t>
      </w:r>
    </w:p>
    <w:p w14:paraId="61231B61">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1ADE54B2">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5E63FF30">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杨世华            联系方式：18335510921</w:t>
      </w:r>
    </w:p>
    <w:p w14:paraId="3D41BC10">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1DD893AC">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18A5E981">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2FFBC04C">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680CF38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2025年12月</w:t>
      </w:r>
      <w:r>
        <w:rPr>
          <w:rFonts w:hint="eastAsia" w:ascii="宋体" w:hAnsi="宋体" w:cs="宋体"/>
          <w:sz w:val="24"/>
          <w:szCs w:val="24"/>
          <w:u w:val="single"/>
          <w:lang w:val="en-US" w:eastAsia="zh-CN"/>
        </w:rPr>
        <w:t>14</w:t>
      </w:r>
      <w:r>
        <w:rPr>
          <w:rFonts w:hint="eastAsia" w:ascii="宋体" w:hAnsi="宋体" w:cs="宋体"/>
          <w:sz w:val="24"/>
          <w:szCs w:val="24"/>
          <w:u w:val="single"/>
        </w:rPr>
        <w:t>日下午18:00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3E88785">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执行2018年《山西省建设工程计价依据》中的计算规则</w:t>
      </w:r>
      <w:r>
        <w:rPr>
          <w:rFonts w:hint="eastAsia" w:ascii="宋体" w:hAnsi="宋体" w:cs="宋体"/>
          <w:sz w:val="24"/>
          <w:szCs w:val="24"/>
        </w:rPr>
        <w:t>；</w:t>
      </w:r>
    </w:p>
    <w:p w14:paraId="1AA3D99A">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固定总价 ；</w:t>
      </w:r>
    </w:p>
    <w:p w14:paraId="1ADFAC15">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11D971E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5DF28CD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3D11241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55A24A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4E23B46F">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4ACDEF13">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959833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5A0AE017">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6E43C4C5">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38E0A16B">
      <w:pPr>
        <w:ind w:firstLine="482" w:firstLineChars="200"/>
        <w:rPr>
          <w:rFonts w:hint="eastAsia" w:ascii="宋体" w:hAnsi="宋体" w:cs="宋体"/>
          <w:b/>
          <w:bCs/>
          <w:szCs w:val="21"/>
        </w:rPr>
      </w:pPr>
      <w:r>
        <w:rPr>
          <w:rFonts w:hint="eastAsia" w:ascii="宋体" w:hAnsi="宋体" w:cs="宋体"/>
          <w:b/>
          <w:bCs/>
          <w:sz w:val="24"/>
          <w:szCs w:val="24"/>
        </w:rPr>
        <w:br w:type="page"/>
      </w:r>
    </w:p>
    <w:p w14:paraId="1C9D566C">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第三部分    合同条款</w:t>
      </w:r>
    </w:p>
    <w:p w14:paraId="5B092AD3">
      <w:pPr>
        <w:spacing w:line="500" w:lineRule="exact"/>
        <w:jc w:val="center"/>
        <w:rPr>
          <w:rFonts w:hint="eastAsia" w:ascii="宋体" w:hAnsi="宋体" w:cs="宋体"/>
          <w:sz w:val="24"/>
          <w:szCs w:val="24"/>
        </w:rPr>
      </w:pPr>
      <w:bookmarkStart w:id="0" w:name="_Toc389663452"/>
      <w:bookmarkStart w:id="1" w:name="_Toc384137521"/>
      <w:bookmarkStart w:id="2" w:name="_Toc383940876"/>
      <w:bookmarkStart w:id="3" w:name="_Toc384026350"/>
      <w:bookmarkStart w:id="4" w:name="_Toc389602795"/>
      <w:r>
        <w:rPr>
          <w:rFonts w:hint="eastAsia" w:ascii="宋体" w:hAnsi="宋体" w:cs="宋体"/>
          <w:sz w:val="24"/>
          <w:szCs w:val="24"/>
        </w:rPr>
        <w:t>第一部分 合同协议书</w:t>
      </w:r>
      <w:bookmarkEnd w:id="0"/>
      <w:bookmarkEnd w:id="1"/>
      <w:bookmarkEnd w:id="2"/>
      <w:bookmarkEnd w:id="3"/>
      <w:bookmarkEnd w:id="4"/>
    </w:p>
    <w:p w14:paraId="09BCC655">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2A117103">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7A295A86">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1F82D01A">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78762E03">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68D02E9C">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15990AE3">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2B4375BE">
      <w:pPr>
        <w:spacing w:line="500" w:lineRule="exact"/>
        <w:ind w:firstLine="472" w:firstLineChars="196"/>
        <w:rPr>
          <w:rFonts w:hint="eastAsia" w:ascii="宋体" w:hAnsi="宋体" w:cs="宋体"/>
          <w:b/>
          <w:sz w:val="24"/>
          <w:szCs w:val="24"/>
        </w:rPr>
      </w:pPr>
    </w:p>
    <w:p w14:paraId="5608B43E">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26F78D8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01FD808A">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7538D159">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1FC42B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43C23116">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0BE1FFF2">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7824B06A">
      <w:pPr>
        <w:wordWrap w:val="0"/>
        <w:adjustRightInd w:val="0"/>
        <w:snapToGrid w:val="0"/>
        <w:spacing w:line="500" w:lineRule="exact"/>
        <w:ind w:firstLine="482" w:firstLineChars="200"/>
        <w:rPr>
          <w:rFonts w:hint="eastAsia" w:ascii="宋体" w:hAnsi="宋体" w:cs="宋体"/>
          <w:b/>
          <w:sz w:val="24"/>
          <w:szCs w:val="24"/>
        </w:rPr>
      </w:pPr>
    </w:p>
    <w:p w14:paraId="3290D9FB">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7A07353E">
      <w:pPr>
        <w:wordWrap w:val="0"/>
        <w:adjustRightInd w:val="0"/>
        <w:snapToGrid w:val="0"/>
        <w:spacing w:line="500" w:lineRule="exact"/>
        <w:ind w:firstLine="472" w:firstLineChars="196"/>
        <w:rPr>
          <w:rFonts w:hint="eastAsia" w:ascii="宋体" w:hAnsi="宋体" w:cs="宋体"/>
          <w:b/>
          <w:bCs/>
          <w:sz w:val="24"/>
          <w:szCs w:val="24"/>
        </w:rPr>
      </w:pPr>
      <w:bookmarkStart w:id="5" w:name="_Toc383940877"/>
      <w:bookmarkStart w:id="6" w:name="_Toc384137522"/>
      <w:bookmarkStart w:id="7" w:name="_Toc389602796"/>
      <w:bookmarkStart w:id="8" w:name="_Toc389663453"/>
      <w:bookmarkStart w:id="9" w:name="_Toc384026351"/>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51203481"/>
      <w:bookmarkStart w:id="11" w:name="_Toc371493141"/>
      <w:bookmarkStart w:id="12" w:name="_Toc389586296"/>
      <w:bookmarkStart w:id="13" w:name="_Toc384137523"/>
      <w:bookmarkStart w:id="14" w:name="_Toc389663454"/>
      <w:bookmarkStart w:id="15" w:name="_Toc384026352"/>
      <w:bookmarkStart w:id="16" w:name="_Toc383940878"/>
      <w:bookmarkStart w:id="17" w:name="_Toc389602797"/>
      <w:r>
        <w:rPr>
          <w:rFonts w:hint="eastAsia" w:ascii="宋体" w:hAnsi="宋体" w:cs="宋体"/>
          <w:b/>
          <w:bCs/>
          <w:sz w:val="24"/>
          <w:szCs w:val="24"/>
        </w:rPr>
        <w:t>分包工程概况</w:t>
      </w:r>
      <w:bookmarkEnd w:id="10"/>
      <w:bookmarkEnd w:id="11"/>
      <w:bookmarkEnd w:id="12"/>
    </w:p>
    <w:p w14:paraId="01927B2C">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6B8BECF8">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720EE9D1">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412CE8BE">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72E99790">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066867A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6E5D1A5A">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3"/>
      <w:bookmarkEnd w:id="14"/>
      <w:bookmarkEnd w:id="15"/>
      <w:bookmarkEnd w:id="16"/>
      <w:bookmarkEnd w:id="17"/>
      <w:r>
        <w:rPr>
          <w:rFonts w:hint="eastAsia" w:ascii="宋体" w:hAnsi="宋体" w:cs="宋体"/>
          <w:b/>
          <w:sz w:val="24"/>
          <w:szCs w:val="24"/>
        </w:rPr>
        <w:t xml:space="preserve"> </w:t>
      </w:r>
      <w:bookmarkStart w:id="18" w:name="_Toc389586297"/>
      <w:bookmarkStart w:id="19" w:name="_Toc351203482"/>
      <w:bookmarkStart w:id="20" w:name="_Toc371493142"/>
      <w:r>
        <w:rPr>
          <w:rFonts w:hint="eastAsia" w:ascii="宋体" w:hAnsi="宋体" w:cs="宋体"/>
          <w:b/>
          <w:sz w:val="24"/>
          <w:szCs w:val="24"/>
        </w:rPr>
        <w:t>分包合同工期</w:t>
      </w:r>
      <w:bookmarkEnd w:id="18"/>
      <w:bookmarkEnd w:id="19"/>
      <w:bookmarkEnd w:id="20"/>
    </w:p>
    <w:p w14:paraId="04C8E0BD">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96277D2">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419B7FDE">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0585338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62178223">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3AE8515B">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1" w:name="_Toc383940881"/>
      <w:bookmarkStart w:id="22" w:name="_Toc389663457"/>
      <w:bookmarkStart w:id="23" w:name="_Toc384137526"/>
      <w:bookmarkStart w:id="24" w:name="_Toc389602800"/>
      <w:bookmarkStart w:id="25" w:name="_Toc384026355"/>
      <w:r>
        <w:rPr>
          <w:rFonts w:hint="eastAsia" w:ascii="宋体" w:hAnsi="宋体" w:cs="宋体"/>
          <w:sz w:val="24"/>
          <w:szCs w:val="24"/>
          <w:u w:val="single"/>
        </w:rPr>
        <w:t xml:space="preserve">                 </w:t>
      </w:r>
    </w:p>
    <w:p w14:paraId="7D85E55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1"/>
      <w:bookmarkEnd w:id="22"/>
      <w:bookmarkEnd w:id="23"/>
      <w:bookmarkEnd w:id="24"/>
      <w:bookmarkEnd w:id="25"/>
      <w:r>
        <w:rPr>
          <w:rFonts w:hint="eastAsia" w:ascii="宋体" w:hAnsi="宋体" w:cs="宋体"/>
          <w:b/>
          <w:bCs/>
          <w:sz w:val="24"/>
          <w:szCs w:val="24"/>
        </w:rPr>
        <w:t>款</w:t>
      </w:r>
    </w:p>
    <w:p w14:paraId="14BB961E">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7B7AC533">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2FEC4098">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576E5DB">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0D5CC5D9">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3B1ECDA7">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C465DF">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3484EC9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6A740DE7">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01463C9A">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7E8F7FB6">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622369EB">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03A34B0B">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2A82A357">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0C0F8E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3618930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67CD2B83">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450B34B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6" w:name="_Toc383940883"/>
      <w:bookmarkStart w:id="27" w:name="_Toc384026357"/>
      <w:bookmarkStart w:id="28" w:name="_Toc389663459"/>
      <w:bookmarkStart w:id="29" w:name="_Toc384137528"/>
      <w:bookmarkStart w:id="30" w:name="_Toc389602802"/>
      <w:r>
        <w:rPr>
          <w:rFonts w:hint="eastAsia" w:ascii="宋体" w:hAnsi="宋体" w:cs="宋体"/>
          <w:b/>
          <w:bCs/>
          <w:sz w:val="24"/>
          <w:szCs w:val="24"/>
        </w:rPr>
        <w:t>合同文件构成</w:t>
      </w:r>
      <w:bookmarkEnd w:id="26"/>
      <w:bookmarkEnd w:id="27"/>
      <w:bookmarkEnd w:id="28"/>
      <w:bookmarkEnd w:id="29"/>
      <w:bookmarkEnd w:id="30"/>
    </w:p>
    <w:p w14:paraId="59F2B23D">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4EACB2DD">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5256A6EB">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614E6F05">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1905F101">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13FB7335">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307F6271">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21F046A5">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19D2E742">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4AFE951C">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23AB2D9D">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79019CB9">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4DE66A5B">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1B8AF65C">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3D19DDF8">
      <w:pPr>
        <w:spacing w:line="500" w:lineRule="exact"/>
        <w:ind w:firstLine="482" w:firstLineChars="200"/>
        <w:rPr>
          <w:rFonts w:hint="eastAsia" w:ascii="宋体" w:hAnsi="宋体" w:cs="宋体"/>
          <w:b/>
          <w:bCs/>
          <w:sz w:val="24"/>
          <w:szCs w:val="24"/>
        </w:rPr>
      </w:pPr>
      <w:bookmarkStart w:id="31" w:name="_Toc384026358"/>
      <w:bookmarkStart w:id="32" w:name="_Toc389663460"/>
      <w:bookmarkStart w:id="33" w:name="_Toc389602803"/>
      <w:bookmarkStart w:id="34" w:name="_Toc384137529"/>
      <w:bookmarkStart w:id="35" w:name="_Toc383940884"/>
      <w:r>
        <w:rPr>
          <w:rFonts w:hint="eastAsia" w:ascii="宋体" w:hAnsi="宋体" w:cs="宋体"/>
          <w:b/>
          <w:bCs/>
          <w:sz w:val="24"/>
          <w:szCs w:val="24"/>
        </w:rPr>
        <w:t>九、承诺</w:t>
      </w:r>
      <w:bookmarkEnd w:id="31"/>
      <w:bookmarkEnd w:id="32"/>
      <w:bookmarkEnd w:id="33"/>
      <w:bookmarkEnd w:id="34"/>
      <w:bookmarkEnd w:id="35"/>
    </w:p>
    <w:p w14:paraId="246555ED">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5E9E2EFA">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757D0A67">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59050C99">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31C13B19">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5D050F0A">
      <w:pPr>
        <w:spacing w:line="500" w:lineRule="exact"/>
        <w:ind w:firstLine="480" w:firstLineChars="200"/>
        <w:rPr>
          <w:rFonts w:hint="eastAsia" w:ascii="宋体" w:hAnsi="宋体" w:cs="宋体"/>
          <w:sz w:val="24"/>
          <w:szCs w:val="24"/>
        </w:rPr>
      </w:pPr>
      <w:bookmarkStart w:id="36" w:name="_Toc384026359"/>
      <w:bookmarkStart w:id="37" w:name="_Toc389663461"/>
      <w:bookmarkStart w:id="38" w:name="_Toc383940885"/>
      <w:bookmarkStart w:id="39" w:name="_Toc389602804"/>
      <w:bookmarkStart w:id="40" w:name="_Toc384137530"/>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261ECE1F">
      <w:pPr>
        <w:spacing w:line="500" w:lineRule="exact"/>
        <w:ind w:firstLine="482" w:firstLineChars="200"/>
        <w:rPr>
          <w:rFonts w:hint="eastAsia" w:ascii="宋体" w:hAnsi="宋体" w:cs="宋体"/>
          <w:b/>
          <w:bCs/>
          <w:sz w:val="24"/>
          <w:szCs w:val="24"/>
        </w:rPr>
      </w:pPr>
      <w:bookmarkStart w:id="41" w:name="_Toc384026467"/>
      <w:bookmarkStart w:id="42" w:name="_Toc389602889"/>
      <w:bookmarkStart w:id="43" w:name="_Toc384137615"/>
      <w:bookmarkStart w:id="44" w:name="_Toc389663546"/>
      <w:bookmarkStart w:id="45" w:name="_Toc383940993"/>
      <w:r>
        <w:rPr>
          <w:rFonts w:hint="eastAsia" w:ascii="宋体" w:hAnsi="宋体" w:cs="宋体"/>
          <w:b/>
          <w:bCs/>
          <w:sz w:val="24"/>
          <w:szCs w:val="24"/>
        </w:rPr>
        <w:t>十、争议解决</w:t>
      </w:r>
      <w:bookmarkEnd w:id="41"/>
      <w:bookmarkEnd w:id="42"/>
      <w:bookmarkEnd w:id="43"/>
      <w:bookmarkEnd w:id="44"/>
      <w:bookmarkEnd w:id="45"/>
    </w:p>
    <w:p w14:paraId="06D64CCA">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664C867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6"/>
      <w:bookmarkEnd w:id="37"/>
      <w:bookmarkEnd w:id="38"/>
      <w:bookmarkEnd w:id="39"/>
      <w:bookmarkEnd w:id="40"/>
      <w:r>
        <w:rPr>
          <w:rFonts w:hint="eastAsia" w:ascii="宋体" w:hAnsi="宋体" w:cs="宋体"/>
          <w:b/>
          <w:bCs/>
          <w:sz w:val="24"/>
          <w:szCs w:val="24"/>
        </w:rPr>
        <w:t xml:space="preserve">   </w:t>
      </w:r>
    </w:p>
    <w:p w14:paraId="20CFA66D">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9306E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320FDCF8">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259CD376">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0C6926A5">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38FC3413">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3E669638">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009DA99B">
      <w:pPr>
        <w:wordWrap w:val="0"/>
        <w:adjustRightInd w:val="0"/>
        <w:snapToGrid w:val="0"/>
        <w:spacing w:line="500" w:lineRule="exact"/>
        <w:rPr>
          <w:rFonts w:hint="eastAsia" w:ascii="宋体" w:hAnsi="宋体" w:cs="宋体"/>
          <w:sz w:val="24"/>
          <w:szCs w:val="24"/>
        </w:rPr>
      </w:pPr>
    </w:p>
    <w:p w14:paraId="3B8048D2">
      <w:pPr>
        <w:pStyle w:val="14"/>
        <w:ind w:firstLine="210"/>
      </w:pPr>
    </w:p>
    <w:p w14:paraId="43766BE5">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3115F9B3">
      <w:pPr>
        <w:wordWrap w:val="0"/>
        <w:adjustRightInd w:val="0"/>
        <w:snapToGrid w:val="0"/>
        <w:spacing w:line="700" w:lineRule="exact"/>
        <w:rPr>
          <w:rFonts w:hint="eastAsia" w:ascii="宋体" w:hAnsi="宋体" w:cs="宋体"/>
          <w:sz w:val="24"/>
          <w:szCs w:val="24"/>
        </w:rPr>
      </w:pPr>
    </w:p>
    <w:p w14:paraId="331902C6">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618C28F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590D618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716450C9">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307C24CF">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259CE15B">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0E7E36D4">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1B0A2388">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6F01DAF1">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353934C8">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6EAA9F6A">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22B29FA5">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39A3336A">
      <w:pPr>
        <w:spacing w:line="500" w:lineRule="exact"/>
        <w:ind w:firstLine="482" w:firstLineChars="200"/>
        <w:rPr>
          <w:rFonts w:hint="eastAsia" w:ascii="宋体" w:hAnsi="宋体" w:cs="宋体"/>
          <w:b/>
          <w:bCs/>
          <w:sz w:val="24"/>
          <w:szCs w:val="24"/>
        </w:rPr>
      </w:pPr>
      <w:bookmarkStart w:id="46" w:name="_Toc389586420"/>
      <w:bookmarkStart w:id="47" w:name="_Toc389602891"/>
      <w:bookmarkStart w:id="48" w:name="_Toc384054024"/>
      <w:bookmarkStart w:id="49" w:name="_Toc384137617"/>
      <w:bookmarkStart w:id="50" w:name="_Toc389663548"/>
      <w:bookmarkStart w:id="51" w:name="_Toc383940995"/>
      <w:bookmarkStart w:id="52" w:name="_Toc384026469"/>
      <w:r>
        <w:rPr>
          <w:rFonts w:hint="eastAsia" w:ascii="宋体" w:hAnsi="宋体" w:cs="宋体"/>
          <w:b/>
          <w:bCs/>
          <w:sz w:val="24"/>
          <w:szCs w:val="24"/>
        </w:rPr>
        <w:t>1. 一般约定</w:t>
      </w:r>
      <w:bookmarkEnd w:id="46"/>
    </w:p>
    <w:p w14:paraId="44F8455F">
      <w:pPr>
        <w:spacing w:line="500" w:lineRule="exact"/>
        <w:ind w:firstLine="482" w:firstLineChars="200"/>
        <w:rPr>
          <w:rFonts w:hint="eastAsia" w:ascii="宋体" w:hAnsi="宋体" w:cs="宋体"/>
          <w:sz w:val="24"/>
          <w:szCs w:val="24"/>
        </w:rPr>
      </w:pPr>
      <w:bookmarkStart w:id="53" w:name="_Toc389586421"/>
      <w:r>
        <w:rPr>
          <w:rFonts w:hint="eastAsia" w:ascii="宋体" w:hAnsi="宋体" w:cs="宋体"/>
          <w:b/>
          <w:bCs/>
          <w:sz w:val="24"/>
          <w:szCs w:val="24"/>
        </w:rPr>
        <w:t>1.1 词语定义与解释</w:t>
      </w:r>
      <w:bookmarkEnd w:id="53"/>
    </w:p>
    <w:p w14:paraId="038A1B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44E4DCC">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2B0B89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74B2D0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0AEEB8E0">
      <w:pPr>
        <w:spacing w:line="500" w:lineRule="exact"/>
        <w:ind w:firstLine="482" w:firstLineChars="200"/>
        <w:rPr>
          <w:rFonts w:hint="eastAsia" w:ascii="宋体" w:hAnsi="宋体" w:cs="宋体"/>
          <w:b/>
          <w:bCs/>
          <w:sz w:val="24"/>
          <w:szCs w:val="24"/>
        </w:rPr>
      </w:pPr>
      <w:bookmarkStart w:id="54" w:name="_Toc389586422"/>
      <w:r>
        <w:rPr>
          <w:rFonts w:hint="eastAsia" w:ascii="宋体" w:hAnsi="宋体" w:cs="宋体"/>
          <w:b/>
          <w:bCs/>
          <w:sz w:val="24"/>
          <w:szCs w:val="24"/>
        </w:rPr>
        <w:t>1.2 标准和规范</w:t>
      </w:r>
      <w:bookmarkEnd w:id="54"/>
    </w:p>
    <w:p w14:paraId="0337303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740477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7803DDD4">
      <w:pPr>
        <w:spacing w:line="500" w:lineRule="exact"/>
        <w:ind w:firstLine="482" w:firstLineChars="200"/>
        <w:rPr>
          <w:rFonts w:hint="eastAsia" w:ascii="宋体" w:hAnsi="宋体" w:cs="宋体"/>
          <w:b/>
          <w:bCs/>
          <w:sz w:val="24"/>
          <w:szCs w:val="24"/>
        </w:rPr>
      </w:pPr>
      <w:bookmarkStart w:id="55" w:name="_Toc389586423"/>
      <w:r>
        <w:rPr>
          <w:rFonts w:hint="eastAsia" w:ascii="宋体" w:hAnsi="宋体" w:cs="宋体"/>
          <w:b/>
          <w:bCs/>
          <w:sz w:val="24"/>
          <w:szCs w:val="24"/>
        </w:rPr>
        <w:t>1.3 分包合同文件的优先顺序</w:t>
      </w:r>
      <w:bookmarkEnd w:id="55"/>
    </w:p>
    <w:p w14:paraId="4762072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16BA1840">
      <w:pPr>
        <w:spacing w:line="500" w:lineRule="exact"/>
        <w:ind w:firstLine="482" w:firstLineChars="200"/>
        <w:rPr>
          <w:rFonts w:hint="eastAsia" w:ascii="宋体" w:hAnsi="宋体" w:cs="宋体"/>
          <w:b/>
          <w:bCs/>
          <w:sz w:val="24"/>
          <w:szCs w:val="24"/>
        </w:rPr>
      </w:pPr>
      <w:bookmarkStart w:id="56" w:name="_Toc389586424"/>
      <w:r>
        <w:rPr>
          <w:rFonts w:hint="eastAsia" w:ascii="宋体" w:hAnsi="宋体" w:cs="宋体"/>
          <w:b/>
          <w:bCs/>
          <w:sz w:val="24"/>
          <w:szCs w:val="24"/>
        </w:rPr>
        <w:t>1.4 图纸</w:t>
      </w:r>
      <w:bookmarkEnd w:id="56"/>
      <w:r>
        <w:rPr>
          <w:rFonts w:hint="eastAsia" w:ascii="宋体" w:hAnsi="宋体" w:cs="宋体"/>
          <w:b/>
          <w:bCs/>
          <w:sz w:val="24"/>
          <w:szCs w:val="24"/>
        </w:rPr>
        <w:tab/>
      </w:r>
    </w:p>
    <w:p w14:paraId="7C410CF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669C39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1257AE0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48BB64E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581A09F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79FE319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27C118F1">
      <w:pPr>
        <w:spacing w:line="500" w:lineRule="exact"/>
        <w:ind w:firstLine="482" w:firstLineChars="200"/>
        <w:rPr>
          <w:rFonts w:hint="eastAsia" w:ascii="宋体" w:hAnsi="宋体" w:cs="宋体"/>
          <w:b/>
          <w:bCs/>
          <w:sz w:val="24"/>
          <w:szCs w:val="24"/>
        </w:rPr>
      </w:pPr>
      <w:bookmarkStart w:id="57" w:name="_Toc389586425"/>
      <w:r>
        <w:rPr>
          <w:rFonts w:hint="eastAsia" w:ascii="宋体" w:hAnsi="宋体" w:cs="宋体"/>
          <w:b/>
          <w:bCs/>
          <w:sz w:val="24"/>
          <w:szCs w:val="24"/>
        </w:rPr>
        <w:t>1.5 联络</w:t>
      </w:r>
      <w:bookmarkEnd w:id="57"/>
    </w:p>
    <w:p w14:paraId="35E69A1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6AB305B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70EF9D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3377CEF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164BCE8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753F8B27">
      <w:pPr>
        <w:spacing w:line="500" w:lineRule="exact"/>
        <w:ind w:firstLine="482" w:firstLineChars="200"/>
        <w:rPr>
          <w:rFonts w:hint="eastAsia" w:ascii="宋体" w:hAnsi="宋体" w:cs="宋体"/>
          <w:b/>
          <w:bCs/>
          <w:sz w:val="24"/>
          <w:szCs w:val="24"/>
        </w:rPr>
      </w:pPr>
      <w:bookmarkStart w:id="58" w:name="_Toc389586426"/>
      <w:r>
        <w:rPr>
          <w:rFonts w:hint="eastAsia" w:ascii="宋体" w:hAnsi="宋体" w:cs="宋体"/>
          <w:b/>
          <w:bCs/>
          <w:sz w:val="24"/>
          <w:szCs w:val="24"/>
        </w:rPr>
        <w:t>1.6 知识产权</w:t>
      </w:r>
      <w:bookmarkEnd w:id="58"/>
    </w:p>
    <w:p w14:paraId="21CA3D2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66989685">
      <w:pPr>
        <w:spacing w:line="500" w:lineRule="exact"/>
        <w:ind w:firstLine="482" w:firstLineChars="200"/>
        <w:rPr>
          <w:rFonts w:hint="eastAsia" w:ascii="宋体" w:hAnsi="宋体" w:cs="宋体"/>
          <w:b/>
          <w:bCs/>
          <w:sz w:val="24"/>
          <w:szCs w:val="24"/>
        </w:rPr>
      </w:pPr>
      <w:bookmarkStart w:id="59" w:name="_Toc389586427"/>
      <w:r>
        <w:rPr>
          <w:rFonts w:hint="eastAsia" w:ascii="宋体" w:hAnsi="宋体" w:cs="宋体"/>
          <w:b/>
          <w:bCs/>
          <w:sz w:val="24"/>
          <w:szCs w:val="24"/>
        </w:rPr>
        <w:t>2. 承包人</w:t>
      </w:r>
      <w:bookmarkEnd w:id="59"/>
    </w:p>
    <w:p w14:paraId="06D3639B">
      <w:pPr>
        <w:spacing w:line="500" w:lineRule="exact"/>
        <w:ind w:firstLine="482" w:firstLineChars="200"/>
        <w:rPr>
          <w:rFonts w:hint="eastAsia" w:ascii="宋体" w:hAnsi="宋体" w:cs="宋体"/>
          <w:b/>
          <w:bCs/>
          <w:sz w:val="24"/>
          <w:szCs w:val="24"/>
        </w:rPr>
      </w:pPr>
      <w:bookmarkStart w:id="60" w:name="_Toc389586428"/>
      <w:r>
        <w:rPr>
          <w:rFonts w:hint="eastAsia" w:ascii="宋体" w:hAnsi="宋体" w:cs="宋体"/>
          <w:b/>
          <w:bCs/>
          <w:sz w:val="24"/>
          <w:szCs w:val="24"/>
        </w:rPr>
        <w:t>2.1 提供基础资料、施工条件</w:t>
      </w:r>
      <w:bookmarkEnd w:id="60"/>
    </w:p>
    <w:p w14:paraId="76A0EB6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1672B95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4A3BFA38">
      <w:pPr>
        <w:spacing w:line="500" w:lineRule="exact"/>
        <w:ind w:firstLine="482" w:firstLineChars="200"/>
        <w:rPr>
          <w:rFonts w:hint="eastAsia" w:ascii="宋体" w:hAnsi="宋体" w:cs="宋体"/>
          <w:b/>
          <w:bCs/>
          <w:sz w:val="24"/>
          <w:szCs w:val="24"/>
        </w:rPr>
      </w:pPr>
      <w:bookmarkStart w:id="61" w:name="_Toc389586429"/>
      <w:r>
        <w:rPr>
          <w:rFonts w:hint="eastAsia" w:ascii="宋体" w:hAnsi="宋体" w:cs="宋体"/>
          <w:b/>
          <w:bCs/>
          <w:sz w:val="24"/>
          <w:szCs w:val="24"/>
        </w:rPr>
        <w:t>2.2 承包人项目经理</w:t>
      </w:r>
      <w:bookmarkEnd w:id="61"/>
    </w:p>
    <w:p w14:paraId="79FB0D1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2F32D20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4BB0FF5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60404C1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1DB359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048A0D8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3F36DDD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36EA935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60228C6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2872110F">
      <w:pPr>
        <w:spacing w:line="500" w:lineRule="exact"/>
        <w:ind w:firstLine="482" w:firstLineChars="200"/>
        <w:rPr>
          <w:rFonts w:hint="eastAsia" w:ascii="宋体" w:hAnsi="宋体" w:cs="宋体"/>
          <w:b/>
          <w:bCs/>
          <w:sz w:val="24"/>
          <w:szCs w:val="24"/>
        </w:rPr>
      </w:pPr>
      <w:bookmarkStart w:id="62" w:name="_Toc389586430"/>
      <w:r>
        <w:rPr>
          <w:rFonts w:hint="eastAsia" w:ascii="宋体" w:hAnsi="宋体" w:cs="宋体"/>
          <w:b/>
          <w:bCs/>
          <w:sz w:val="24"/>
          <w:szCs w:val="24"/>
        </w:rPr>
        <w:t>3. 分包人</w:t>
      </w:r>
      <w:bookmarkEnd w:id="62"/>
    </w:p>
    <w:p w14:paraId="3B052FA9">
      <w:pPr>
        <w:spacing w:line="500" w:lineRule="exact"/>
        <w:ind w:firstLine="482" w:firstLineChars="200"/>
        <w:rPr>
          <w:rFonts w:hint="eastAsia" w:ascii="宋体" w:hAnsi="宋体" w:cs="宋体"/>
          <w:b/>
          <w:bCs/>
          <w:sz w:val="24"/>
          <w:szCs w:val="24"/>
        </w:rPr>
      </w:pPr>
      <w:bookmarkStart w:id="63" w:name="_Toc389586431"/>
      <w:r>
        <w:rPr>
          <w:rFonts w:hint="eastAsia" w:ascii="宋体" w:hAnsi="宋体" w:cs="宋体"/>
          <w:b/>
          <w:bCs/>
          <w:sz w:val="24"/>
          <w:szCs w:val="24"/>
        </w:rPr>
        <w:t>3.1 分包人的一般义务</w:t>
      </w:r>
      <w:bookmarkEnd w:id="63"/>
    </w:p>
    <w:p w14:paraId="51023D9C">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4"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5E0273F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4"/>
    </w:p>
    <w:p w14:paraId="1F28C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7B6C65A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088571C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026A56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4491C8B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27CD520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0AD0763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7A54D5A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239468A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F80203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161C63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EFED23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70D3BA2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05998E7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6EFC11E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574873A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1188F315">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4DE22F51">
      <w:pPr>
        <w:spacing w:line="500" w:lineRule="exact"/>
        <w:ind w:firstLine="482" w:firstLineChars="200"/>
        <w:rPr>
          <w:rFonts w:hint="eastAsia" w:ascii="宋体" w:hAnsi="宋体" w:cs="宋体"/>
          <w:b/>
          <w:bCs/>
          <w:sz w:val="24"/>
          <w:szCs w:val="24"/>
        </w:rPr>
      </w:pPr>
      <w:bookmarkStart w:id="65" w:name="_Toc389586433"/>
      <w:r>
        <w:rPr>
          <w:rFonts w:hint="eastAsia" w:ascii="宋体" w:hAnsi="宋体" w:cs="宋体"/>
          <w:b/>
          <w:bCs/>
          <w:sz w:val="24"/>
          <w:szCs w:val="24"/>
        </w:rPr>
        <w:t>3.3 特殊工种上岗作业要求</w:t>
      </w:r>
      <w:bookmarkEnd w:id="65"/>
    </w:p>
    <w:p w14:paraId="793E0339">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5B0EA8E0">
      <w:pPr>
        <w:spacing w:line="500" w:lineRule="exact"/>
        <w:ind w:firstLine="482" w:firstLineChars="200"/>
        <w:rPr>
          <w:rFonts w:hint="eastAsia" w:ascii="宋体" w:hAnsi="宋体" w:cs="宋体"/>
          <w:b/>
          <w:bCs/>
          <w:sz w:val="24"/>
          <w:szCs w:val="24"/>
        </w:rPr>
      </w:pPr>
      <w:bookmarkStart w:id="66" w:name="_Toc389586434"/>
      <w:r>
        <w:rPr>
          <w:rFonts w:hint="eastAsia" w:ascii="宋体" w:hAnsi="宋体" w:cs="宋体"/>
          <w:b/>
          <w:bCs/>
          <w:sz w:val="24"/>
          <w:szCs w:val="24"/>
        </w:rPr>
        <w:t>3.4 禁止转包和再分包</w:t>
      </w:r>
      <w:bookmarkEnd w:id="66"/>
    </w:p>
    <w:p w14:paraId="5C718D4A">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0B4629A7">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1DB89003">
      <w:pPr>
        <w:spacing w:line="500" w:lineRule="exact"/>
        <w:ind w:firstLine="482" w:firstLineChars="200"/>
        <w:rPr>
          <w:rFonts w:hint="eastAsia" w:ascii="宋体" w:hAnsi="宋体" w:cs="宋体"/>
          <w:b/>
          <w:bCs/>
          <w:sz w:val="24"/>
          <w:szCs w:val="24"/>
        </w:rPr>
      </w:pPr>
      <w:bookmarkStart w:id="67" w:name="_Toc389586435"/>
      <w:r>
        <w:rPr>
          <w:rFonts w:hint="eastAsia" w:ascii="宋体" w:hAnsi="宋体" w:cs="宋体"/>
          <w:b/>
          <w:bCs/>
          <w:sz w:val="24"/>
          <w:szCs w:val="24"/>
        </w:rPr>
        <w:t>3.5 履约担保</w:t>
      </w:r>
      <w:bookmarkEnd w:id="67"/>
    </w:p>
    <w:p w14:paraId="4C797A3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6B53440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7464F65C">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604C2E84">
      <w:pPr>
        <w:spacing w:line="500" w:lineRule="exact"/>
        <w:ind w:firstLine="482" w:firstLineChars="200"/>
        <w:rPr>
          <w:rFonts w:hint="eastAsia" w:ascii="宋体" w:hAnsi="宋体" w:cs="宋体"/>
          <w:b/>
          <w:bCs/>
          <w:sz w:val="24"/>
          <w:szCs w:val="24"/>
        </w:rPr>
      </w:pPr>
      <w:bookmarkStart w:id="68" w:name="_Toc389586438"/>
      <w:r>
        <w:rPr>
          <w:rFonts w:hint="eastAsia" w:ascii="宋体" w:hAnsi="宋体" w:cs="宋体"/>
          <w:b/>
          <w:bCs/>
          <w:sz w:val="24"/>
          <w:szCs w:val="24"/>
        </w:rPr>
        <w:t>4. 安全文明施工、环境保护与劳动用工管理</w:t>
      </w:r>
      <w:bookmarkEnd w:id="68"/>
    </w:p>
    <w:p w14:paraId="65A16AF9">
      <w:pPr>
        <w:spacing w:line="500" w:lineRule="exact"/>
        <w:ind w:firstLine="482" w:firstLineChars="200"/>
        <w:rPr>
          <w:rFonts w:hint="eastAsia" w:ascii="宋体" w:hAnsi="宋体" w:cs="宋体"/>
          <w:b/>
          <w:bCs/>
          <w:sz w:val="24"/>
          <w:szCs w:val="24"/>
        </w:rPr>
      </w:pPr>
      <w:bookmarkStart w:id="69" w:name="_Toc389586439"/>
      <w:r>
        <w:rPr>
          <w:rFonts w:hint="eastAsia" w:ascii="宋体" w:hAnsi="宋体" w:cs="宋体"/>
          <w:b/>
          <w:bCs/>
          <w:sz w:val="24"/>
          <w:szCs w:val="24"/>
        </w:rPr>
        <w:t>4.1 劳动用工管理</w:t>
      </w:r>
      <w:bookmarkEnd w:id="69"/>
    </w:p>
    <w:p w14:paraId="7C91B74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7D323E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0B8BBE8D">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0B19E6D7">
      <w:pPr>
        <w:spacing w:line="500" w:lineRule="exact"/>
        <w:ind w:firstLine="482" w:firstLineChars="200"/>
        <w:rPr>
          <w:rFonts w:hint="eastAsia" w:ascii="宋体" w:hAnsi="宋体" w:cs="宋体"/>
          <w:b/>
          <w:bCs/>
          <w:sz w:val="24"/>
          <w:szCs w:val="24"/>
        </w:rPr>
      </w:pPr>
      <w:bookmarkStart w:id="70" w:name="_Toc389586440"/>
      <w:r>
        <w:rPr>
          <w:rFonts w:hint="eastAsia" w:ascii="宋体" w:hAnsi="宋体" w:cs="宋体"/>
          <w:b/>
          <w:bCs/>
          <w:sz w:val="24"/>
          <w:szCs w:val="24"/>
        </w:rPr>
        <w:t>5. 工期和进度</w:t>
      </w:r>
      <w:bookmarkEnd w:id="70"/>
    </w:p>
    <w:p w14:paraId="7BB981BF">
      <w:pPr>
        <w:spacing w:line="500" w:lineRule="exact"/>
        <w:ind w:firstLine="482" w:firstLineChars="200"/>
        <w:rPr>
          <w:rFonts w:hint="eastAsia" w:ascii="宋体" w:hAnsi="宋体" w:cs="宋体"/>
          <w:b/>
          <w:bCs/>
          <w:sz w:val="24"/>
          <w:szCs w:val="24"/>
        </w:rPr>
      </w:pPr>
      <w:bookmarkStart w:id="71" w:name="_Toc389586441"/>
      <w:r>
        <w:rPr>
          <w:rFonts w:hint="eastAsia" w:ascii="宋体" w:hAnsi="宋体" w:cs="宋体"/>
          <w:b/>
          <w:bCs/>
          <w:sz w:val="24"/>
          <w:szCs w:val="24"/>
        </w:rPr>
        <w:t>5.1 施工组织</w:t>
      </w:r>
      <w:bookmarkEnd w:id="71"/>
    </w:p>
    <w:p w14:paraId="16B36CB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7C5E1A0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4119097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788DA1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6C7D7CB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252573EF">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28DD6560">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5086EDA3">
      <w:pPr>
        <w:spacing w:line="500" w:lineRule="exact"/>
        <w:ind w:firstLine="482" w:firstLineChars="200"/>
        <w:rPr>
          <w:rFonts w:hint="eastAsia" w:ascii="宋体" w:hAnsi="宋体" w:cs="宋体"/>
          <w:b/>
          <w:bCs/>
          <w:sz w:val="24"/>
          <w:szCs w:val="24"/>
        </w:rPr>
      </w:pPr>
      <w:bookmarkStart w:id="72" w:name="_Toc389586443"/>
      <w:r>
        <w:rPr>
          <w:rFonts w:hint="eastAsia" w:ascii="宋体" w:hAnsi="宋体" w:cs="宋体"/>
          <w:b/>
          <w:bCs/>
          <w:sz w:val="24"/>
          <w:szCs w:val="24"/>
        </w:rPr>
        <w:t>5.2 测量放线</w:t>
      </w:r>
      <w:bookmarkEnd w:id="72"/>
    </w:p>
    <w:p w14:paraId="63577748">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2D87E2AB">
      <w:pPr>
        <w:spacing w:line="500" w:lineRule="exact"/>
        <w:ind w:firstLine="482" w:firstLineChars="200"/>
        <w:rPr>
          <w:rFonts w:hint="eastAsia" w:ascii="宋体" w:hAnsi="宋体" w:cs="宋体"/>
          <w:b/>
          <w:bCs/>
          <w:sz w:val="24"/>
          <w:szCs w:val="24"/>
        </w:rPr>
      </w:pPr>
      <w:bookmarkStart w:id="73" w:name="_Toc389586444"/>
      <w:r>
        <w:rPr>
          <w:rFonts w:hint="eastAsia" w:ascii="宋体" w:hAnsi="宋体" w:cs="宋体"/>
          <w:b/>
          <w:bCs/>
          <w:sz w:val="24"/>
          <w:szCs w:val="24"/>
        </w:rPr>
        <w:t>5.3 工期延误</w:t>
      </w:r>
      <w:bookmarkEnd w:id="73"/>
    </w:p>
    <w:p w14:paraId="510F87F9">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5BE02ABB">
      <w:pPr>
        <w:spacing w:line="500" w:lineRule="exact"/>
        <w:ind w:firstLine="482" w:firstLineChars="200"/>
        <w:rPr>
          <w:rFonts w:hint="eastAsia" w:ascii="宋体" w:hAnsi="宋体" w:cs="宋体"/>
          <w:b/>
          <w:bCs/>
          <w:sz w:val="24"/>
          <w:szCs w:val="24"/>
        </w:rPr>
      </w:pPr>
      <w:bookmarkStart w:id="74" w:name="_Toc389586445"/>
      <w:r>
        <w:rPr>
          <w:rFonts w:hint="eastAsia" w:ascii="宋体" w:hAnsi="宋体" w:cs="宋体"/>
          <w:b/>
          <w:bCs/>
          <w:sz w:val="24"/>
          <w:szCs w:val="24"/>
        </w:rPr>
        <w:t>5.4 不利物质条件</w:t>
      </w:r>
      <w:bookmarkEnd w:id="74"/>
    </w:p>
    <w:p w14:paraId="41D428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3232EF7">
      <w:pPr>
        <w:spacing w:line="500" w:lineRule="exact"/>
        <w:ind w:firstLine="482" w:firstLineChars="200"/>
        <w:rPr>
          <w:rFonts w:hint="eastAsia" w:ascii="宋体" w:hAnsi="宋体" w:cs="宋体"/>
          <w:b/>
          <w:bCs/>
          <w:sz w:val="24"/>
          <w:szCs w:val="24"/>
        </w:rPr>
      </w:pPr>
      <w:bookmarkStart w:id="75" w:name="_Toc389586446"/>
      <w:r>
        <w:rPr>
          <w:rFonts w:hint="eastAsia" w:ascii="宋体" w:hAnsi="宋体" w:cs="宋体"/>
          <w:b/>
          <w:bCs/>
          <w:sz w:val="24"/>
          <w:szCs w:val="24"/>
        </w:rPr>
        <w:t>5.5 异常恶劣的气候条件</w:t>
      </w:r>
      <w:bookmarkEnd w:id="75"/>
    </w:p>
    <w:p w14:paraId="77CD79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20BAC6B9">
      <w:pPr>
        <w:spacing w:line="500" w:lineRule="exact"/>
        <w:ind w:firstLine="482" w:firstLineChars="200"/>
        <w:rPr>
          <w:rFonts w:hint="eastAsia" w:ascii="宋体" w:hAnsi="宋体" w:cs="宋体"/>
          <w:b/>
          <w:bCs/>
          <w:sz w:val="24"/>
          <w:szCs w:val="24"/>
        </w:rPr>
      </w:pPr>
      <w:bookmarkStart w:id="76" w:name="_Toc389586447"/>
      <w:r>
        <w:rPr>
          <w:rFonts w:hint="eastAsia" w:ascii="宋体" w:hAnsi="宋体" w:cs="宋体"/>
          <w:b/>
          <w:bCs/>
          <w:sz w:val="24"/>
          <w:szCs w:val="24"/>
        </w:rPr>
        <w:t>6. 材料与设备</w:t>
      </w:r>
      <w:bookmarkEnd w:id="76"/>
    </w:p>
    <w:p w14:paraId="386659A2">
      <w:pPr>
        <w:spacing w:line="500" w:lineRule="exact"/>
        <w:ind w:firstLine="482" w:firstLineChars="200"/>
        <w:rPr>
          <w:rFonts w:hint="eastAsia" w:ascii="宋体" w:hAnsi="宋体" w:cs="宋体"/>
          <w:b/>
          <w:bCs/>
          <w:sz w:val="24"/>
          <w:szCs w:val="24"/>
        </w:rPr>
      </w:pPr>
      <w:bookmarkStart w:id="77" w:name="_Toc389586448"/>
      <w:r>
        <w:rPr>
          <w:rFonts w:hint="eastAsia" w:ascii="宋体" w:hAnsi="宋体" w:cs="宋体"/>
          <w:b/>
          <w:bCs/>
          <w:sz w:val="24"/>
          <w:szCs w:val="24"/>
        </w:rPr>
        <w:t>6.1 承包人供应材料与工程设备</w:t>
      </w:r>
      <w:bookmarkEnd w:id="77"/>
    </w:p>
    <w:p w14:paraId="49897F0E">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3ADC28C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2B16562E">
      <w:pPr>
        <w:wordWrap w:val="0"/>
        <w:adjustRightInd w:val="0"/>
        <w:snapToGrid w:val="0"/>
        <w:spacing w:line="500" w:lineRule="exact"/>
        <w:ind w:firstLine="482"/>
        <w:jc w:val="left"/>
        <w:outlineLvl w:val="2"/>
        <w:rPr>
          <w:rFonts w:hint="eastAsia" w:ascii="宋体" w:hAnsi="宋体" w:cs="宋体"/>
          <w:b/>
          <w:bCs/>
          <w:sz w:val="24"/>
          <w:szCs w:val="24"/>
        </w:rPr>
      </w:pPr>
      <w:bookmarkStart w:id="78"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78"/>
    </w:p>
    <w:p w14:paraId="12F4F968">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5B10C453">
      <w:pPr>
        <w:spacing w:line="500" w:lineRule="exact"/>
        <w:ind w:firstLine="482" w:firstLineChars="200"/>
        <w:rPr>
          <w:rFonts w:hint="eastAsia" w:ascii="宋体" w:hAnsi="宋体" w:cs="宋体"/>
          <w:b/>
          <w:bCs/>
          <w:sz w:val="24"/>
          <w:szCs w:val="24"/>
        </w:rPr>
      </w:pPr>
      <w:bookmarkStart w:id="79" w:name="_Toc389586450"/>
      <w:r>
        <w:rPr>
          <w:rFonts w:hint="eastAsia" w:ascii="宋体" w:hAnsi="宋体" w:cs="宋体"/>
          <w:b/>
          <w:bCs/>
          <w:sz w:val="24"/>
          <w:szCs w:val="24"/>
        </w:rPr>
        <w:t>6.3 样品</w:t>
      </w:r>
      <w:bookmarkEnd w:id="79"/>
    </w:p>
    <w:p w14:paraId="2D48912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53F629D6">
      <w:pPr>
        <w:spacing w:line="500" w:lineRule="exact"/>
        <w:ind w:firstLine="482" w:firstLineChars="200"/>
        <w:rPr>
          <w:rFonts w:hint="eastAsia" w:ascii="宋体" w:hAnsi="宋体" w:cs="宋体"/>
          <w:b/>
          <w:bCs/>
          <w:sz w:val="24"/>
          <w:szCs w:val="24"/>
        </w:rPr>
      </w:pPr>
      <w:bookmarkStart w:id="80" w:name="_Toc389586451"/>
      <w:r>
        <w:rPr>
          <w:rFonts w:hint="eastAsia" w:ascii="宋体" w:hAnsi="宋体" w:cs="宋体"/>
          <w:b/>
          <w:bCs/>
          <w:sz w:val="24"/>
          <w:szCs w:val="24"/>
        </w:rPr>
        <w:t>6.4 材料与工程设备的替代</w:t>
      </w:r>
      <w:bookmarkEnd w:id="80"/>
    </w:p>
    <w:p w14:paraId="25AFE3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67B05578">
      <w:pPr>
        <w:spacing w:line="500" w:lineRule="exact"/>
        <w:ind w:firstLine="482" w:firstLineChars="200"/>
        <w:rPr>
          <w:rFonts w:hint="eastAsia" w:ascii="宋体" w:hAnsi="宋体" w:cs="宋体"/>
          <w:b/>
          <w:bCs/>
          <w:sz w:val="24"/>
          <w:szCs w:val="24"/>
        </w:rPr>
      </w:pPr>
      <w:bookmarkStart w:id="81" w:name="_Toc389586452"/>
      <w:r>
        <w:rPr>
          <w:rFonts w:hint="eastAsia" w:ascii="宋体" w:hAnsi="宋体" w:cs="宋体"/>
          <w:b/>
          <w:bCs/>
          <w:sz w:val="24"/>
          <w:szCs w:val="24"/>
        </w:rPr>
        <w:t>6.5 施工设备和临时设施</w:t>
      </w:r>
      <w:bookmarkEnd w:id="81"/>
    </w:p>
    <w:p w14:paraId="72CBBB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0CE60935">
      <w:pPr>
        <w:spacing w:line="500" w:lineRule="exact"/>
        <w:ind w:firstLine="482" w:firstLineChars="200"/>
        <w:rPr>
          <w:rFonts w:hint="eastAsia" w:ascii="宋体" w:hAnsi="宋体" w:cs="宋体"/>
          <w:b/>
          <w:bCs/>
          <w:sz w:val="24"/>
          <w:szCs w:val="24"/>
        </w:rPr>
      </w:pPr>
      <w:bookmarkStart w:id="82" w:name="_Toc389586453"/>
      <w:r>
        <w:rPr>
          <w:rFonts w:hint="eastAsia" w:ascii="宋体" w:hAnsi="宋体" w:cs="宋体"/>
          <w:b/>
          <w:bCs/>
          <w:sz w:val="24"/>
          <w:szCs w:val="24"/>
        </w:rPr>
        <w:t>7. 试验和检验</w:t>
      </w:r>
      <w:bookmarkEnd w:id="82"/>
      <w:r>
        <w:rPr>
          <w:rFonts w:hint="eastAsia" w:ascii="宋体" w:hAnsi="宋体" w:cs="宋体"/>
          <w:b/>
          <w:bCs/>
          <w:sz w:val="24"/>
          <w:szCs w:val="24"/>
        </w:rPr>
        <w:t xml:space="preserve"> </w:t>
      </w:r>
    </w:p>
    <w:p w14:paraId="6FFBDDBD">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2C76914D">
      <w:pPr>
        <w:spacing w:line="500" w:lineRule="exact"/>
        <w:ind w:firstLine="482" w:firstLineChars="200"/>
        <w:rPr>
          <w:rFonts w:hint="eastAsia" w:ascii="宋体" w:hAnsi="宋体" w:cs="宋体"/>
          <w:b/>
          <w:bCs/>
          <w:sz w:val="24"/>
          <w:szCs w:val="24"/>
        </w:rPr>
      </w:pPr>
      <w:bookmarkStart w:id="83" w:name="_Toc389586454"/>
      <w:r>
        <w:rPr>
          <w:rFonts w:hint="eastAsia" w:ascii="宋体" w:hAnsi="宋体" w:cs="宋体"/>
          <w:b/>
          <w:bCs/>
          <w:sz w:val="24"/>
          <w:szCs w:val="24"/>
        </w:rPr>
        <w:t>8. 分包合同变更</w:t>
      </w:r>
      <w:bookmarkEnd w:id="83"/>
    </w:p>
    <w:p w14:paraId="5BB0F157">
      <w:pPr>
        <w:spacing w:line="500" w:lineRule="exact"/>
        <w:ind w:firstLine="482" w:firstLineChars="200"/>
        <w:rPr>
          <w:rFonts w:hint="eastAsia" w:ascii="宋体" w:hAnsi="宋体" w:cs="宋体"/>
          <w:b/>
          <w:bCs/>
          <w:sz w:val="24"/>
          <w:szCs w:val="24"/>
        </w:rPr>
      </w:pPr>
      <w:bookmarkStart w:id="84" w:name="_Toc389586455"/>
      <w:r>
        <w:rPr>
          <w:rFonts w:hint="eastAsia" w:ascii="宋体" w:hAnsi="宋体" w:cs="宋体"/>
          <w:b/>
          <w:bCs/>
          <w:sz w:val="24"/>
          <w:szCs w:val="24"/>
        </w:rPr>
        <w:t>8.1 分包合同变更的范围</w:t>
      </w:r>
      <w:bookmarkEnd w:id="84"/>
    </w:p>
    <w:p w14:paraId="2E27838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3CEE961C">
      <w:pPr>
        <w:spacing w:line="500" w:lineRule="exact"/>
        <w:ind w:firstLine="482" w:firstLineChars="200"/>
        <w:rPr>
          <w:rFonts w:hint="eastAsia" w:ascii="宋体" w:hAnsi="宋体" w:cs="宋体"/>
          <w:b/>
          <w:bCs/>
          <w:sz w:val="24"/>
          <w:szCs w:val="24"/>
        </w:rPr>
      </w:pPr>
      <w:bookmarkStart w:id="85" w:name="_Toc389586456"/>
      <w:r>
        <w:rPr>
          <w:rFonts w:hint="eastAsia" w:ascii="宋体" w:hAnsi="宋体" w:cs="宋体"/>
          <w:b/>
          <w:bCs/>
          <w:sz w:val="24"/>
          <w:szCs w:val="24"/>
        </w:rPr>
        <w:t>8.2 分包合同变更估价</w:t>
      </w:r>
      <w:bookmarkEnd w:id="85"/>
    </w:p>
    <w:p w14:paraId="28017A8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5BC5618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E3B80DD">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0BCB6BB1">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5EF0AC5">
      <w:pPr>
        <w:wordWrap w:val="0"/>
        <w:adjustRightInd w:val="0"/>
        <w:snapToGrid w:val="0"/>
        <w:spacing w:line="500" w:lineRule="exact"/>
        <w:ind w:firstLine="480"/>
        <w:jc w:val="left"/>
        <w:rPr>
          <w:rFonts w:hint="eastAsia" w:ascii="宋体" w:hAnsi="宋体" w:cs="宋体"/>
          <w:sz w:val="24"/>
          <w:szCs w:val="24"/>
        </w:rPr>
      </w:pPr>
      <w:bookmarkStart w:id="86" w:name="_Toc389586458"/>
      <w:r>
        <w:rPr>
          <w:rFonts w:hint="eastAsia" w:ascii="宋体" w:hAnsi="宋体" w:cs="宋体"/>
          <w:sz w:val="24"/>
          <w:szCs w:val="24"/>
        </w:rPr>
        <w:t>8.2.3 变更引起的工期调整</w:t>
      </w:r>
      <w:bookmarkEnd w:id="86"/>
    </w:p>
    <w:p w14:paraId="0E7CD427">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65E39290">
      <w:pPr>
        <w:spacing w:line="500" w:lineRule="exact"/>
        <w:ind w:firstLine="482" w:firstLineChars="200"/>
        <w:rPr>
          <w:rFonts w:hint="eastAsia" w:ascii="宋体" w:hAnsi="宋体" w:cs="宋体"/>
          <w:b/>
          <w:bCs/>
          <w:sz w:val="24"/>
          <w:szCs w:val="24"/>
        </w:rPr>
      </w:pPr>
      <w:bookmarkStart w:id="87" w:name="_Toc389586459"/>
      <w:r>
        <w:rPr>
          <w:rFonts w:hint="eastAsia" w:ascii="宋体" w:hAnsi="宋体" w:cs="宋体"/>
          <w:b/>
          <w:bCs/>
          <w:sz w:val="24"/>
          <w:szCs w:val="24"/>
        </w:rPr>
        <w:t>9. 合同价格</w:t>
      </w:r>
      <w:bookmarkEnd w:id="87"/>
    </w:p>
    <w:p w14:paraId="667A999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0862482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3D7729B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1F88C6C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5D3F4E1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60A4656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DD238F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24DF555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26D896C9">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5E1D63C0">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10. 价格调整</w:t>
      </w:r>
      <w:bookmarkEnd w:id="88"/>
    </w:p>
    <w:p w14:paraId="2888A893">
      <w:pPr>
        <w:spacing w:line="500" w:lineRule="exact"/>
        <w:ind w:firstLine="482" w:firstLineChars="200"/>
        <w:rPr>
          <w:rFonts w:hint="eastAsia" w:ascii="宋体" w:hAnsi="宋体" w:cs="宋体"/>
          <w:b/>
          <w:bCs/>
          <w:sz w:val="24"/>
          <w:szCs w:val="24"/>
        </w:rPr>
      </w:pPr>
      <w:bookmarkStart w:id="89" w:name="_Toc389586461"/>
      <w:r>
        <w:rPr>
          <w:rFonts w:hint="eastAsia" w:ascii="宋体" w:hAnsi="宋体" w:cs="宋体"/>
          <w:b/>
          <w:bCs/>
          <w:sz w:val="24"/>
          <w:szCs w:val="24"/>
        </w:rPr>
        <w:t>10.1 市场价格波动引起的调整</w:t>
      </w:r>
      <w:bookmarkEnd w:id="89"/>
    </w:p>
    <w:p w14:paraId="1DB7D1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2FEC8A3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207E5537">
      <w:pPr>
        <w:spacing w:line="500" w:lineRule="exact"/>
        <w:ind w:firstLine="482" w:firstLineChars="200"/>
        <w:rPr>
          <w:rFonts w:hint="eastAsia" w:ascii="宋体" w:hAnsi="宋体" w:cs="宋体"/>
          <w:b/>
          <w:bCs/>
          <w:sz w:val="24"/>
          <w:szCs w:val="24"/>
        </w:rPr>
      </w:pPr>
      <w:bookmarkStart w:id="90" w:name="_Toc389586462"/>
      <w:r>
        <w:rPr>
          <w:rFonts w:hint="eastAsia" w:ascii="宋体" w:hAnsi="宋体" w:cs="宋体"/>
          <w:b/>
          <w:bCs/>
          <w:sz w:val="24"/>
          <w:szCs w:val="24"/>
        </w:rPr>
        <w:t>11. 计量</w:t>
      </w:r>
      <w:bookmarkEnd w:id="90"/>
    </w:p>
    <w:p w14:paraId="2997E989">
      <w:pPr>
        <w:spacing w:line="500" w:lineRule="exact"/>
        <w:ind w:firstLine="482" w:firstLineChars="200"/>
        <w:rPr>
          <w:rFonts w:hint="eastAsia" w:ascii="宋体" w:hAnsi="宋体" w:cs="宋体"/>
          <w:b/>
          <w:bCs/>
          <w:sz w:val="24"/>
          <w:szCs w:val="24"/>
        </w:rPr>
      </w:pPr>
      <w:bookmarkStart w:id="91" w:name="_Toc389586463"/>
      <w:r>
        <w:rPr>
          <w:rFonts w:hint="eastAsia" w:ascii="宋体" w:hAnsi="宋体" w:cs="宋体"/>
          <w:b/>
          <w:bCs/>
          <w:sz w:val="24"/>
          <w:szCs w:val="24"/>
        </w:rPr>
        <w:t>11.1 计量原则和计量周期</w:t>
      </w:r>
      <w:bookmarkEnd w:id="91"/>
    </w:p>
    <w:p w14:paraId="43E6FC58">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0F6B921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2CCF3E57">
      <w:pPr>
        <w:spacing w:line="500" w:lineRule="exact"/>
        <w:ind w:firstLine="482" w:firstLineChars="200"/>
        <w:rPr>
          <w:rFonts w:hint="eastAsia" w:ascii="宋体" w:hAnsi="宋体" w:cs="宋体"/>
          <w:b/>
          <w:bCs/>
          <w:sz w:val="24"/>
          <w:szCs w:val="24"/>
        </w:rPr>
      </w:pPr>
      <w:bookmarkStart w:id="92" w:name="_Toc389586464"/>
      <w:r>
        <w:rPr>
          <w:rFonts w:hint="eastAsia" w:ascii="宋体" w:hAnsi="宋体" w:cs="宋体"/>
          <w:b/>
          <w:bCs/>
          <w:sz w:val="24"/>
          <w:szCs w:val="24"/>
        </w:rPr>
        <w:t>11.2 计量程序</w:t>
      </w:r>
      <w:bookmarkEnd w:id="92"/>
    </w:p>
    <w:p w14:paraId="259750DF">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9063681">
      <w:pPr>
        <w:spacing w:line="500" w:lineRule="exact"/>
        <w:ind w:firstLine="482" w:firstLineChars="200"/>
        <w:rPr>
          <w:rFonts w:hint="eastAsia" w:ascii="宋体" w:hAnsi="宋体" w:cs="宋体"/>
          <w:b/>
          <w:bCs/>
          <w:sz w:val="24"/>
          <w:szCs w:val="24"/>
        </w:rPr>
      </w:pPr>
      <w:bookmarkStart w:id="93" w:name="_Toc389586465"/>
      <w:r>
        <w:rPr>
          <w:rFonts w:hint="eastAsia" w:ascii="宋体" w:hAnsi="宋体" w:cs="宋体"/>
          <w:b/>
          <w:bCs/>
          <w:sz w:val="24"/>
          <w:szCs w:val="24"/>
        </w:rPr>
        <w:t>12. 工程款支付</w:t>
      </w:r>
      <w:bookmarkEnd w:id="93"/>
    </w:p>
    <w:p w14:paraId="3E65D53F">
      <w:pPr>
        <w:spacing w:line="500" w:lineRule="exact"/>
        <w:ind w:firstLine="482" w:firstLineChars="200"/>
        <w:rPr>
          <w:rFonts w:hint="eastAsia" w:ascii="宋体" w:hAnsi="宋体" w:cs="宋体"/>
          <w:b/>
          <w:bCs/>
          <w:sz w:val="24"/>
          <w:szCs w:val="24"/>
        </w:rPr>
      </w:pPr>
      <w:bookmarkStart w:id="94" w:name="_Toc389586466"/>
      <w:r>
        <w:rPr>
          <w:rFonts w:hint="eastAsia" w:ascii="宋体" w:hAnsi="宋体" w:cs="宋体"/>
          <w:b/>
          <w:bCs/>
          <w:sz w:val="24"/>
          <w:szCs w:val="24"/>
        </w:rPr>
        <w:t>12.1 预付款</w:t>
      </w:r>
      <w:bookmarkEnd w:id="94"/>
    </w:p>
    <w:p w14:paraId="63B298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558A51B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366E92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4AECC1B7">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77D072FA">
      <w:pPr>
        <w:spacing w:line="500" w:lineRule="exact"/>
        <w:ind w:firstLine="482" w:firstLineChars="200"/>
        <w:rPr>
          <w:rFonts w:hint="eastAsia" w:ascii="宋体" w:hAnsi="宋体" w:cs="宋体"/>
          <w:b/>
          <w:bCs/>
          <w:sz w:val="24"/>
          <w:szCs w:val="24"/>
        </w:rPr>
      </w:pPr>
      <w:bookmarkStart w:id="95" w:name="_Toc389586467"/>
      <w:r>
        <w:rPr>
          <w:rFonts w:hint="eastAsia" w:ascii="宋体" w:hAnsi="宋体" w:cs="宋体"/>
          <w:b/>
          <w:bCs/>
          <w:sz w:val="24"/>
          <w:szCs w:val="24"/>
        </w:rPr>
        <w:t>12.2 安全文明施工费的支付</w:t>
      </w:r>
      <w:bookmarkEnd w:id="95"/>
    </w:p>
    <w:p w14:paraId="12D7D76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7D70857A">
      <w:pPr>
        <w:spacing w:line="500" w:lineRule="exact"/>
        <w:ind w:firstLine="482" w:firstLineChars="200"/>
        <w:rPr>
          <w:rFonts w:hint="eastAsia" w:ascii="宋体" w:hAnsi="宋体" w:cs="宋体"/>
          <w:b/>
          <w:bCs/>
          <w:sz w:val="24"/>
          <w:szCs w:val="24"/>
        </w:rPr>
      </w:pPr>
      <w:bookmarkStart w:id="96" w:name="_Toc389586468"/>
      <w:r>
        <w:rPr>
          <w:rFonts w:hint="eastAsia" w:ascii="宋体" w:hAnsi="宋体" w:cs="宋体"/>
          <w:b/>
          <w:bCs/>
          <w:sz w:val="24"/>
          <w:szCs w:val="24"/>
        </w:rPr>
        <w:t>12.3 工程进度款支付</w:t>
      </w:r>
      <w:bookmarkEnd w:id="96"/>
    </w:p>
    <w:p w14:paraId="60BD967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6441A0C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44C2CF4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0097E6B0">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E79B15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7D9675A2">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102BB14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773CBA2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6FBE16F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6A844045">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6EA293F8">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6E13896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7E8C1002">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5E4F0ED7">
      <w:pPr>
        <w:spacing w:line="500" w:lineRule="exact"/>
        <w:ind w:firstLine="482" w:firstLineChars="200"/>
        <w:rPr>
          <w:rFonts w:hint="eastAsia" w:ascii="宋体" w:hAnsi="宋体" w:cs="宋体"/>
          <w:b/>
          <w:bCs/>
          <w:sz w:val="24"/>
          <w:szCs w:val="24"/>
        </w:rPr>
      </w:pPr>
      <w:bookmarkStart w:id="97" w:name="_Toc389586469"/>
      <w:r>
        <w:rPr>
          <w:rFonts w:hint="eastAsia" w:ascii="宋体" w:hAnsi="宋体" w:cs="宋体"/>
          <w:b/>
          <w:bCs/>
          <w:sz w:val="24"/>
          <w:szCs w:val="24"/>
        </w:rPr>
        <w:t>14. 试车</w:t>
      </w:r>
      <w:bookmarkEnd w:id="97"/>
    </w:p>
    <w:p w14:paraId="19F94086">
      <w:pPr>
        <w:spacing w:line="500" w:lineRule="exact"/>
        <w:ind w:firstLine="482" w:firstLineChars="200"/>
        <w:rPr>
          <w:rFonts w:hint="eastAsia" w:ascii="宋体" w:hAnsi="宋体" w:cs="宋体"/>
          <w:b/>
          <w:bCs/>
          <w:sz w:val="24"/>
          <w:szCs w:val="24"/>
        </w:rPr>
      </w:pPr>
      <w:bookmarkStart w:id="98" w:name="_Toc389586470"/>
      <w:r>
        <w:rPr>
          <w:rFonts w:hint="eastAsia" w:ascii="宋体" w:hAnsi="宋体" w:cs="宋体"/>
          <w:b/>
          <w:bCs/>
          <w:sz w:val="24"/>
          <w:szCs w:val="24"/>
        </w:rPr>
        <w:t>14.1 试车的组织和配合</w:t>
      </w:r>
      <w:bookmarkEnd w:id="98"/>
    </w:p>
    <w:p w14:paraId="0A2D162C">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7EB84004">
      <w:pPr>
        <w:spacing w:line="500" w:lineRule="exact"/>
        <w:ind w:firstLine="482" w:firstLineChars="200"/>
        <w:rPr>
          <w:rFonts w:hint="eastAsia" w:ascii="宋体" w:hAnsi="宋体" w:cs="宋体"/>
          <w:b/>
          <w:bCs/>
          <w:sz w:val="24"/>
          <w:szCs w:val="24"/>
        </w:rPr>
      </w:pPr>
      <w:bookmarkStart w:id="99" w:name="_Toc389586471"/>
      <w:r>
        <w:rPr>
          <w:rFonts w:hint="eastAsia" w:ascii="宋体" w:hAnsi="宋体" w:cs="宋体"/>
          <w:b/>
          <w:bCs/>
          <w:sz w:val="24"/>
          <w:szCs w:val="24"/>
        </w:rPr>
        <w:t>14.2 试车的费用承担</w:t>
      </w:r>
      <w:bookmarkEnd w:id="99"/>
    </w:p>
    <w:p w14:paraId="7D7CD5D5">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9243A4D">
      <w:pPr>
        <w:spacing w:line="500" w:lineRule="exact"/>
        <w:ind w:firstLine="482" w:firstLineChars="200"/>
        <w:rPr>
          <w:rFonts w:hint="eastAsia" w:ascii="宋体" w:hAnsi="宋体" w:cs="宋体"/>
          <w:b/>
          <w:bCs/>
          <w:sz w:val="24"/>
          <w:szCs w:val="24"/>
        </w:rPr>
      </w:pPr>
      <w:bookmarkStart w:id="100" w:name="_Toc389586472"/>
      <w:r>
        <w:rPr>
          <w:rFonts w:hint="eastAsia" w:ascii="宋体" w:hAnsi="宋体" w:cs="宋体"/>
          <w:b/>
          <w:bCs/>
          <w:sz w:val="24"/>
          <w:szCs w:val="24"/>
        </w:rPr>
        <w:t>15. 验收</w:t>
      </w:r>
      <w:bookmarkEnd w:id="100"/>
      <w:r>
        <w:rPr>
          <w:rFonts w:hint="eastAsia" w:ascii="宋体" w:hAnsi="宋体" w:cs="宋体"/>
          <w:b/>
          <w:bCs/>
          <w:sz w:val="24"/>
          <w:szCs w:val="24"/>
        </w:rPr>
        <w:t>与交付</w:t>
      </w:r>
    </w:p>
    <w:p w14:paraId="3DDD616F">
      <w:pPr>
        <w:spacing w:line="500" w:lineRule="exact"/>
        <w:ind w:firstLine="482" w:firstLineChars="200"/>
        <w:rPr>
          <w:rFonts w:hint="eastAsia" w:ascii="宋体" w:hAnsi="宋体" w:cs="宋体"/>
          <w:b/>
          <w:bCs/>
          <w:sz w:val="24"/>
          <w:szCs w:val="24"/>
        </w:rPr>
      </w:pPr>
      <w:bookmarkStart w:id="101" w:name="_Toc389663590"/>
      <w:r>
        <w:rPr>
          <w:rFonts w:hint="eastAsia" w:ascii="宋体" w:hAnsi="宋体" w:cs="宋体"/>
          <w:b/>
          <w:bCs/>
          <w:sz w:val="24"/>
          <w:szCs w:val="24"/>
        </w:rPr>
        <w:t xml:space="preserve">15.1 </w:t>
      </w:r>
      <w:bookmarkEnd w:id="101"/>
      <w:r>
        <w:rPr>
          <w:rFonts w:hint="eastAsia" w:ascii="宋体" w:hAnsi="宋体" w:cs="宋体"/>
          <w:b/>
          <w:bCs/>
          <w:sz w:val="24"/>
          <w:szCs w:val="24"/>
        </w:rPr>
        <w:t>验收</w:t>
      </w:r>
    </w:p>
    <w:p w14:paraId="70EFA1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34101AED">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68E5D195">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53A63903">
      <w:pPr>
        <w:spacing w:line="500" w:lineRule="exact"/>
        <w:ind w:firstLine="482" w:firstLineChars="200"/>
        <w:rPr>
          <w:rFonts w:hint="eastAsia" w:ascii="宋体" w:hAnsi="宋体" w:cs="宋体"/>
          <w:b/>
          <w:bCs/>
          <w:sz w:val="24"/>
          <w:szCs w:val="24"/>
        </w:rPr>
      </w:pPr>
      <w:bookmarkStart w:id="102" w:name="_Toc389586475"/>
      <w:r>
        <w:rPr>
          <w:rFonts w:hint="eastAsia" w:ascii="宋体" w:hAnsi="宋体" w:cs="宋体"/>
          <w:b/>
          <w:bCs/>
          <w:sz w:val="24"/>
          <w:szCs w:val="24"/>
        </w:rPr>
        <w:t>15.2 完工日期</w:t>
      </w:r>
      <w:bookmarkEnd w:id="102"/>
    </w:p>
    <w:p w14:paraId="2AE619E8">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587CAFBF">
      <w:pPr>
        <w:spacing w:line="500" w:lineRule="exact"/>
        <w:ind w:firstLine="482" w:firstLineChars="200"/>
        <w:rPr>
          <w:rFonts w:hint="eastAsia" w:ascii="宋体" w:hAnsi="宋体" w:cs="宋体"/>
          <w:b/>
          <w:bCs/>
          <w:sz w:val="24"/>
          <w:szCs w:val="24"/>
        </w:rPr>
      </w:pPr>
      <w:bookmarkStart w:id="103" w:name="_Toc389586476"/>
      <w:r>
        <w:rPr>
          <w:rFonts w:hint="eastAsia" w:ascii="宋体" w:hAnsi="宋体" w:cs="宋体"/>
          <w:b/>
          <w:bCs/>
          <w:sz w:val="24"/>
          <w:szCs w:val="24"/>
        </w:rPr>
        <w:t>15.3 完工退场</w:t>
      </w:r>
      <w:bookmarkEnd w:id="103"/>
    </w:p>
    <w:p w14:paraId="426F23C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3CBB762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7EAFDA1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3B4E2867">
      <w:pPr>
        <w:spacing w:line="500" w:lineRule="exact"/>
        <w:ind w:firstLine="482" w:firstLineChars="200"/>
        <w:rPr>
          <w:rFonts w:hint="eastAsia" w:ascii="宋体" w:hAnsi="宋体" w:cs="宋体"/>
          <w:b/>
          <w:bCs/>
          <w:sz w:val="24"/>
          <w:szCs w:val="24"/>
        </w:rPr>
      </w:pPr>
      <w:bookmarkStart w:id="104" w:name="_Toc389586477"/>
      <w:r>
        <w:rPr>
          <w:rFonts w:hint="eastAsia" w:ascii="宋体" w:hAnsi="宋体" w:cs="宋体"/>
          <w:b/>
          <w:bCs/>
          <w:sz w:val="24"/>
          <w:szCs w:val="24"/>
        </w:rPr>
        <w:t>16. 分包工程移交</w:t>
      </w:r>
      <w:bookmarkEnd w:id="104"/>
    </w:p>
    <w:p w14:paraId="4070CA10">
      <w:pPr>
        <w:spacing w:line="500" w:lineRule="exact"/>
        <w:ind w:firstLine="482" w:firstLineChars="200"/>
        <w:rPr>
          <w:rFonts w:hint="eastAsia" w:ascii="宋体" w:hAnsi="宋体" w:cs="宋体"/>
          <w:b/>
          <w:bCs/>
          <w:sz w:val="24"/>
          <w:szCs w:val="24"/>
        </w:rPr>
      </w:pPr>
      <w:bookmarkStart w:id="105" w:name="_Toc389586478"/>
      <w:r>
        <w:rPr>
          <w:rFonts w:hint="eastAsia" w:ascii="宋体" w:hAnsi="宋体" w:cs="宋体"/>
          <w:b/>
          <w:bCs/>
          <w:sz w:val="24"/>
          <w:szCs w:val="24"/>
        </w:rPr>
        <w:t>16.1 分包工程移交时间</w:t>
      </w:r>
      <w:bookmarkEnd w:id="105"/>
    </w:p>
    <w:p w14:paraId="4204AF10">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48BCDE31">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10A4CE6D">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1D8FF029">
      <w:pPr>
        <w:spacing w:line="500" w:lineRule="exact"/>
        <w:ind w:firstLine="482" w:firstLineChars="200"/>
        <w:rPr>
          <w:rFonts w:hint="eastAsia" w:ascii="宋体" w:hAnsi="宋体" w:cs="宋体"/>
          <w:b/>
          <w:bCs/>
          <w:sz w:val="24"/>
          <w:szCs w:val="24"/>
        </w:rPr>
      </w:pPr>
      <w:bookmarkStart w:id="106" w:name="_Toc389586388"/>
      <w:r>
        <w:rPr>
          <w:rFonts w:hint="eastAsia" w:ascii="宋体" w:hAnsi="宋体" w:cs="宋体"/>
          <w:b/>
          <w:bCs/>
          <w:sz w:val="24"/>
          <w:szCs w:val="24"/>
        </w:rPr>
        <w:t>16.2 拒绝接收全部或部分分包工程</w:t>
      </w:r>
      <w:bookmarkEnd w:id="106"/>
    </w:p>
    <w:p w14:paraId="35FD1017">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485F08DD">
      <w:pPr>
        <w:spacing w:line="500" w:lineRule="exact"/>
        <w:ind w:firstLine="482" w:firstLineChars="200"/>
        <w:rPr>
          <w:rFonts w:hint="eastAsia" w:ascii="宋体" w:hAnsi="宋体" w:cs="宋体"/>
          <w:b/>
          <w:bCs/>
          <w:sz w:val="24"/>
          <w:szCs w:val="24"/>
        </w:rPr>
      </w:pPr>
      <w:bookmarkStart w:id="107" w:name="_Toc389586479"/>
      <w:r>
        <w:rPr>
          <w:rFonts w:hint="eastAsia" w:ascii="宋体" w:hAnsi="宋体" w:cs="宋体"/>
          <w:b/>
          <w:bCs/>
          <w:sz w:val="24"/>
          <w:szCs w:val="24"/>
        </w:rPr>
        <w:t>17. 结算</w:t>
      </w:r>
      <w:bookmarkEnd w:id="107"/>
    </w:p>
    <w:p w14:paraId="00E3DD35">
      <w:pPr>
        <w:spacing w:line="500" w:lineRule="exact"/>
        <w:ind w:firstLine="482" w:firstLineChars="200"/>
        <w:rPr>
          <w:rFonts w:hint="eastAsia" w:ascii="宋体" w:hAnsi="宋体" w:cs="宋体"/>
          <w:b/>
          <w:bCs/>
          <w:sz w:val="24"/>
          <w:szCs w:val="24"/>
        </w:rPr>
      </w:pPr>
      <w:bookmarkStart w:id="108" w:name="_Toc389586480"/>
      <w:r>
        <w:rPr>
          <w:rFonts w:hint="eastAsia" w:ascii="宋体" w:hAnsi="宋体" w:cs="宋体"/>
          <w:b/>
          <w:bCs/>
          <w:sz w:val="24"/>
          <w:szCs w:val="24"/>
        </w:rPr>
        <w:t>17.1 结算申请</w:t>
      </w:r>
      <w:bookmarkEnd w:id="108"/>
    </w:p>
    <w:p w14:paraId="40A9E257">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505D04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1B796FC9">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1CC225A6">
      <w:pPr>
        <w:spacing w:line="500" w:lineRule="exact"/>
        <w:ind w:firstLine="482" w:firstLineChars="200"/>
        <w:rPr>
          <w:rFonts w:hint="eastAsia" w:ascii="宋体" w:hAnsi="宋体" w:cs="宋体"/>
          <w:b/>
          <w:bCs/>
          <w:sz w:val="24"/>
          <w:szCs w:val="24"/>
        </w:rPr>
      </w:pPr>
      <w:bookmarkStart w:id="109" w:name="_Toc389586481"/>
      <w:r>
        <w:rPr>
          <w:rFonts w:hint="eastAsia" w:ascii="宋体" w:hAnsi="宋体" w:cs="宋体"/>
          <w:b/>
          <w:bCs/>
          <w:sz w:val="24"/>
          <w:szCs w:val="24"/>
        </w:rPr>
        <w:t>17.2 结算审核</w:t>
      </w:r>
      <w:bookmarkEnd w:id="109"/>
    </w:p>
    <w:p w14:paraId="5F2B0A8C">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1140946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7588CF7C">
      <w:pPr>
        <w:spacing w:line="500" w:lineRule="exact"/>
        <w:ind w:firstLine="482" w:firstLineChars="200"/>
        <w:rPr>
          <w:rFonts w:hint="eastAsia" w:ascii="宋体" w:hAnsi="宋体" w:cs="宋体"/>
          <w:b/>
          <w:bCs/>
          <w:sz w:val="24"/>
          <w:szCs w:val="24"/>
        </w:rPr>
      </w:pPr>
      <w:bookmarkStart w:id="110" w:name="_Toc389586482"/>
      <w:r>
        <w:rPr>
          <w:rFonts w:hint="eastAsia" w:ascii="宋体" w:hAnsi="宋体" w:cs="宋体"/>
          <w:b/>
          <w:bCs/>
          <w:sz w:val="24"/>
          <w:szCs w:val="24"/>
        </w:rPr>
        <w:t>17.3 最终结清</w:t>
      </w:r>
      <w:bookmarkEnd w:id="110"/>
    </w:p>
    <w:p w14:paraId="1C8CB31F">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5CC0757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5E6741D3">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3A55359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71F49D17">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503B7C02">
      <w:pPr>
        <w:spacing w:line="500" w:lineRule="exact"/>
        <w:ind w:firstLine="482" w:firstLineChars="200"/>
        <w:rPr>
          <w:rFonts w:hint="eastAsia" w:ascii="宋体" w:hAnsi="宋体" w:cs="宋体"/>
          <w:b/>
          <w:bCs/>
          <w:sz w:val="24"/>
          <w:szCs w:val="24"/>
        </w:rPr>
      </w:pPr>
      <w:bookmarkStart w:id="111" w:name="_Toc389586483"/>
      <w:r>
        <w:rPr>
          <w:rFonts w:hint="eastAsia" w:ascii="宋体" w:hAnsi="宋体" w:cs="宋体"/>
          <w:b/>
          <w:bCs/>
          <w:sz w:val="24"/>
          <w:szCs w:val="24"/>
        </w:rPr>
        <w:t>18. 缺陷责任期与保修期</w:t>
      </w:r>
      <w:bookmarkEnd w:id="111"/>
    </w:p>
    <w:p w14:paraId="15112DEC">
      <w:pPr>
        <w:spacing w:line="500" w:lineRule="exact"/>
        <w:ind w:firstLine="482" w:firstLineChars="200"/>
        <w:rPr>
          <w:rFonts w:hint="eastAsia" w:ascii="宋体" w:hAnsi="宋体" w:cs="宋体"/>
          <w:b/>
          <w:bCs/>
          <w:sz w:val="24"/>
          <w:szCs w:val="24"/>
        </w:rPr>
      </w:pPr>
      <w:bookmarkStart w:id="112" w:name="_Toc389586484"/>
      <w:r>
        <w:rPr>
          <w:rFonts w:hint="eastAsia" w:ascii="宋体" w:hAnsi="宋体" w:cs="宋体"/>
          <w:b/>
          <w:bCs/>
          <w:sz w:val="24"/>
          <w:szCs w:val="24"/>
        </w:rPr>
        <w:t>18.1 缺陷责任期</w:t>
      </w:r>
      <w:bookmarkEnd w:id="112"/>
    </w:p>
    <w:p w14:paraId="4F1B7E5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6CCBA87F">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C0C13DC">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662C559">
      <w:pPr>
        <w:spacing w:line="500" w:lineRule="exact"/>
        <w:ind w:firstLine="482" w:firstLineChars="200"/>
        <w:rPr>
          <w:rFonts w:hint="eastAsia" w:ascii="宋体" w:hAnsi="宋体" w:cs="宋体"/>
          <w:b/>
          <w:bCs/>
          <w:sz w:val="24"/>
          <w:szCs w:val="24"/>
        </w:rPr>
      </w:pPr>
      <w:bookmarkStart w:id="113" w:name="_Toc389586485"/>
      <w:r>
        <w:rPr>
          <w:rFonts w:hint="eastAsia" w:ascii="宋体" w:hAnsi="宋体" w:cs="宋体"/>
          <w:b/>
          <w:bCs/>
          <w:sz w:val="24"/>
          <w:szCs w:val="24"/>
        </w:rPr>
        <w:t>18.2 保修期</w:t>
      </w:r>
      <w:bookmarkEnd w:id="113"/>
    </w:p>
    <w:p w14:paraId="2639CCC9">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1272129D">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3D40D179">
      <w:pPr>
        <w:wordWrap w:val="0"/>
        <w:adjustRightInd w:val="0"/>
        <w:snapToGrid w:val="0"/>
        <w:spacing w:line="500" w:lineRule="exact"/>
        <w:ind w:firstLine="480" w:firstLineChars="200"/>
        <w:jc w:val="left"/>
        <w:rPr>
          <w:rFonts w:hint="eastAsia" w:ascii="宋体" w:hAnsi="宋体" w:cs="宋体"/>
          <w:sz w:val="24"/>
          <w:szCs w:val="24"/>
          <w:u w:val="single"/>
        </w:rPr>
      </w:pPr>
      <w:bookmarkStart w:id="114" w:name="_Toc389586486"/>
      <w:r>
        <w:rPr>
          <w:rFonts w:hint="eastAsia" w:ascii="宋体" w:hAnsi="宋体" w:cs="宋体"/>
          <w:sz w:val="24"/>
          <w:szCs w:val="24"/>
          <w:u w:val="single"/>
        </w:rPr>
        <w:t>（1）基础设施工程、房屋建筑的地基基础工程和主体结构工程，为设计文件规定的该工程的合理使用年限；</w:t>
      </w:r>
    </w:p>
    <w:p w14:paraId="7AB0F0E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71161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78829D62">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45DCBD4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405700D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4"/>
      <w:r>
        <w:rPr>
          <w:rFonts w:hint="eastAsia" w:ascii="宋体" w:hAnsi="宋体" w:cs="宋体"/>
          <w:b/>
          <w:bCs/>
          <w:sz w:val="24"/>
          <w:szCs w:val="24"/>
        </w:rPr>
        <w:t>及返还</w:t>
      </w:r>
    </w:p>
    <w:p w14:paraId="64C76DED">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w:t>
      </w:r>
      <w:r>
        <w:rPr>
          <w:rFonts w:hint="eastAsia" w:ascii="宋体" w:hAnsi="宋体" w:cs="宋体"/>
          <w:sz w:val="24"/>
          <w:szCs w:val="24"/>
          <w:u w:val="single"/>
          <w:lang w:val="en-US" w:eastAsia="zh-CN"/>
        </w:rPr>
        <w:t>10</w:t>
      </w:r>
      <w:r>
        <w:rPr>
          <w:rFonts w:hint="eastAsia" w:ascii="宋体" w:hAnsi="宋体" w:cs="宋体"/>
          <w:sz w:val="24"/>
          <w:szCs w:val="24"/>
          <w:u w:val="single"/>
        </w:rPr>
        <w:t>%，缺陷责任期满3个月后，承包人扣减分包人应承担费用后将质保金余额无息返还分包人。</w:t>
      </w:r>
    </w:p>
    <w:p w14:paraId="51D0FDAE">
      <w:pPr>
        <w:spacing w:line="500" w:lineRule="exact"/>
        <w:ind w:firstLine="482" w:firstLineChars="200"/>
        <w:rPr>
          <w:rFonts w:hint="eastAsia" w:ascii="宋体" w:hAnsi="宋体" w:cs="宋体"/>
          <w:b/>
          <w:bCs/>
          <w:sz w:val="24"/>
          <w:szCs w:val="24"/>
        </w:rPr>
      </w:pPr>
      <w:bookmarkStart w:id="115" w:name="_Toc389586487"/>
      <w:r>
        <w:rPr>
          <w:rFonts w:hint="eastAsia" w:ascii="宋体" w:hAnsi="宋体" w:cs="宋体"/>
          <w:b/>
          <w:bCs/>
          <w:sz w:val="24"/>
          <w:szCs w:val="24"/>
        </w:rPr>
        <w:t>19. 违约</w:t>
      </w:r>
      <w:bookmarkEnd w:id="115"/>
    </w:p>
    <w:p w14:paraId="59A0DB38">
      <w:pPr>
        <w:spacing w:line="500" w:lineRule="exact"/>
        <w:ind w:firstLine="482" w:firstLineChars="200"/>
        <w:rPr>
          <w:rFonts w:hint="eastAsia" w:ascii="宋体" w:hAnsi="宋体" w:cs="宋体"/>
          <w:b/>
          <w:bCs/>
          <w:sz w:val="24"/>
          <w:szCs w:val="24"/>
        </w:rPr>
      </w:pPr>
      <w:bookmarkStart w:id="116" w:name="_Toc389586488"/>
      <w:r>
        <w:rPr>
          <w:rFonts w:hint="eastAsia" w:ascii="宋体" w:hAnsi="宋体" w:cs="宋体"/>
          <w:b/>
          <w:bCs/>
          <w:sz w:val="24"/>
          <w:szCs w:val="24"/>
        </w:rPr>
        <w:t>19.1 承包人违约</w:t>
      </w:r>
      <w:bookmarkEnd w:id="116"/>
    </w:p>
    <w:p w14:paraId="0B06D97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20D1C08A">
      <w:pPr>
        <w:spacing w:line="500" w:lineRule="exact"/>
        <w:ind w:firstLine="482" w:firstLineChars="200"/>
        <w:rPr>
          <w:rFonts w:hint="eastAsia" w:ascii="宋体" w:hAnsi="宋体" w:cs="宋体"/>
          <w:b/>
          <w:bCs/>
          <w:sz w:val="24"/>
          <w:szCs w:val="24"/>
        </w:rPr>
      </w:pPr>
      <w:bookmarkStart w:id="117" w:name="_Toc389586489"/>
      <w:r>
        <w:rPr>
          <w:rFonts w:hint="eastAsia" w:ascii="宋体" w:hAnsi="宋体" w:cs="宋体"/>
          <w:b/>
          <w:bCs/>
          <w:sz w:val="24"/>
          <w:szCs w:val="24"/>
        </w:rPr>
        <w:t>19.2 分包人违约</w:t>
      </w:r>
      <w:bookmarkEnd w:id="117"/>
    </w:p>
    <w:p w14:paraId="29D42FD9">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4C3C56C5">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41D9B396">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57CB4A2C">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2CE95B2B">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0F5B4AA7">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3C4BADD4">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3E586A98">
      <w:pPr>
        <w:spacing w:line="500" w:lineRule="exact"/>
        <w:ind w:firstLine="482" w:firstLineChars="200"/>
        <w:rPr>
          <w:rFonts w:hint="eastAsia" w:ascii="宋体" w:hAnsi="宋体" w:cs="宋体"/>
          <w:b/>
          <w:bCs/>
          <w:sz w:val="24"/>
          <w:szCs w:val="24"/>
        </w:rPr>
      </w:pPr>
      <w:bookmarkStart w:id="118" w:name="_Toc389586490"/>
      <w:r>
        <w:rPr>
          <w:rFonts w:hint="eastAsia" w:ascii="宋体" w:hAnsi="宋体" w:cs="宋体"/>
          <w:b/>
          <w:bCs/>
          <w:sz w:val="24"/>
          <w:szCs w:val="24"/>
        </w:rPr>
        <w:t>20. 合同解除</w:t>
      </w:r>
    </w:p>
    <w:p w14:paraId="60FE151F">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0E7D202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714836F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7A725D2D">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106D7C77">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534C911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3B67BBA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1596153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39B9816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1CA627C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2D50011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71459681">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15ABCEF3">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7B2EEBF5">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521F123C">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0D0B67E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099EF10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18"/>
      <w:r>
        <w:rPr>
          <w:rFonts w:hint="eastAsia" w:ascii="宋体" w:hAnsi="宋体" w:cs="宋体"/>
          <w:b/>
          <w:bCs/>
          <w:sz w:val="24"/>
          <w:szCs w:val="24"/>
        </w:rPr>
        <w:t xml:space="preserve"> </w:t>
      </w:r>
    </w:p>
    <w:p w14:paraId="31914BAC">
      <w:pPr>
        <w:spacing w:line="500" w:lineRule="exact"/>
        <w:ind w:firstLine="482" w:firstLineChars="200"/>
        <w:rPr>
          <w:rFonts w:hint="eastAsia" w:ascii="宋体" w:hAnsi="宋体" w:cs="宋体"/>
          <w:b/>
          <w:bCs/>
          <w:sz w:val="24"/>
          <w:szCs w:val="24"/>
        </w:rPr>
      </w:pPr>
      <w:bookmarkStart w:id="119" w:name="_Toc389586491"/>
      <w:r>
        <w:rPr>
          <w:rFonts w:hint="eastAsia" w:ascii="宋体" w:hAnsi="宋体" w:cs="宋体"/>
          <w:b/>
          <w:bCs/>
          <w:sz w:val="24"/>
          <w:szCs w:val="24"/>
        </w:rPr>
        <w:t>21.1 不可抗力的确认和通知</w:t>
      </w:r>
      <w:bookmarkEnd w:id="119"/>
    </w:p>
    <w:p w14:paraId="2E10CC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558E44C4">
      <w:pPr>
        <w:spacing w:line="500" w:lineRule="exact"/>
        <w:ind w:firstLine="482" w:firstLineChars="200"/>
        <w:rPr>
          <w:rFonts w:hint="eastAsia" w:ascii="宋体" w:hAnsi="宋体" w:cs="宋体"/>
          <w:b/>
          <w:bCs/>
          <w:sz w:val="24"/>
          <w:szCs w:val="24"/>
        </w:rPr>
      </w:pPr>
      <w:bookmarkStart w:id="120" w:name="_Toc389586492"/>
      <w:r>
        <w:rPr>
          <w:rFonts w:hint="eastAsia" w:ascii="宋体" w:hAnsi="宋体" w:cs="宋体"/>
          <w:b/>
          <w:bCs/>
          <w:sz w:val="24"/>
          <w:szCs w:val="24"/>
        </w:rPr>
        <w:t>21.2 因不可抗力解除合同</w:t>
      </w:r>
      <w:bookmarkEnd w:id="120"/>
    </w:p>
    <w:p w14:paraId="4DF1010C">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1C20E24">
      <w:pPr>
        <w:spacing w:line="500" w:lineRule="exact"/>
        <w:ind w:firstLine="482" w:firstLineChars="200"/>
        <w:rPr>
          <w:rFonts w:hint="eastAsia" w:ascii="宋体" w:hAnsi="宋体" w:cs="宋体"/>
          <w:b/>
          <w:bCs/>
          <w:sz w:val="24"/>
          <w:szCs w:val="24"/>
        </w:rPr>
      </w:pPr>
      <w:bookmarkStart w:id="121" w:name="_Toc389586493"/>
      <w:r>
        <w:rPr>
          <w:rFonts w:hint="eastAsia" w:ascii="宋体" w:hAnsi="宋体" w:cs="宋体"/>
          <w:b/>
          <w:bCs/>
          <w:sz w:val="24"/>
          <w:szCs w:val="24"/>
        </w:rPr>
        <w:t>22. 保险</w:t>
      </w:r>
      <w:bookmarkEnd w:id="121"/>
      <w:r>
        <w:rPr>
          <w:rFonts w:hint="eastAsia" w:ascii="宋体" w:hAnsi="宋体" w:cs="宋体"/>
          <w:b/>
          <w:bCs/>
          <w:sz w:val="24"/>
          <w:szCs w:val="24"/>
        </w:rPr>
        <w:t xml:space="preserve"> </w:t>
      </w:r>
    </w:p>
    <w:p w14:paraId="7CA53A50">
      <w:pPr>
        <w:spacing w:line="500" w:lineRule="exact"/>
        <w:ind w:firstLine="482" w:firstLineChars="200"/>
        <w:rPr>
          <w:rFonts w:hint="eastAsia" w:ascii="宋体" w:hAnsi="宋体" w:cs="宋体"/>
          <w:b/>
          <w:bCs/>
          <w:sz w:val="24"/>
          <w:szCs w:val="24"/>
        </w:rPr>
      </w:pPr>
      <w:bookmarkStart w:id="122" w:name="_Toc389586494"/>
      <w:r>
        <w:rPr>
          <w:rFonts w:hint="eastAsia" w:ascii="宋体" w:hAnsi="宋体" w:cs="宋体"/>
          <w:b/>
          <w:bCs/>
          <w:sz w:val="24"/>
          <w:szCs w:val="24"/>
        </w:rPr>
        <w:t>22.1 其他保险</w:t>
      </w:r>
      <w:bookmarkEnd w:id="122"/>
    </w:p>
    <w:p w14:paraId="69BB1AF4">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4A05E14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5EA024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4094F173">
      <w:pPr>
        <w:spacing w:line="500" w:lineRule="exact"/>
        <w:ind w:firstLine="482" w:firstLineChars="200"/>
        <w:rPr>
          <w:rFonts w:hint="eastAsia" w:ascii="宋体" w:hAnsi="宋体" w:cs="宋体"/>
          <w:b/>
          <w:bCs/>
          <w:sz w:val="24"/>
          <w:szCs w:val="24"/>
        </w:rPr>
      </w:pPr>
      <w:bookmarkStart w:id="123" w:name="_Toc389586495"/>
      <w:r>
        <w:rPr>
          <w:rFonts w:hint="eastAsia" w:ascii="宋体" w:hAnsi="宋体" w:cs="宋体"/>
          <w:b/>
          <w:bCs/>
          <w:sz w:val="24"/>
          <w:szCs w:val="24"/>
        </w:rPr>
        <w:t>22.2 保险凭证</w:t>
      </w:r>
      <w:bookmarkEnd w:id="123"/>
    </w:p>
    <w:p w14:paraId="2CFFAEFB">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67E8A3BB">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62DE20E3">
      <w:pPr>
        <w:spacing w:line="500" w:lineRule="exact"/>
        <w:ind w:firstLine="482" w:firstLineChars="200"/>
        <w:rPr>
          <w:rFonts w:hint="eastAsia" w:ascii="宋体" w:hAnsi="宋体" w:cs="宋体"/>
          <w:b/>
          <w:bCs/>
          <w:sz w:val="24"/>
          <w:szCs w:val="24"/>
        </w:rPr>
      </w:pPr>
      <w:bookmarkStart w:id="124" w:name="_Toc389586496"/>
      <w:r>
        <w:rPr>
          <w:rFonts w:hint="eastAsia" w:ascii="宋体" w:hAnsi="宋体" w:cs="宋体"/>
          <w:b/>
          <w:bCs/>
          <w:sz w:val="24"/>
          <w:szCs w:val="24"/>
        </w:rPr>
        <w:t>23. 索赔</w:t>
      </w:r>
      <w:bookmarkEnd w:id="124"/>
      <w:r>
        <w:rPr>
          <w:rFonts w:hint="eastAsia" w:ascii="宋体" w:hAnsi="宋体" w:cs="宋体"/>
          <w:b/>
          <w:bCs/>
          <w:sz w:val="24"/>
          <w:szCs w:val="24"/>
        </w:rPr>
        <w:t xml:space="preserve"> </w:t>
      </w:r>
    </w:p>
    <w:p w14:paraId="7EA08A24">
      <w:pPr>
        <w:spacing w:line="500" w:lineRule="exact"/>
        <w:ind w:firstLine="482" w:firstLineChars="200"/>
        <w:rPr>
          <w:rFonts w:hint="eastAsia" w:ascii="宋体" w:hAnsi="宋体" w:cs="宋体"/>
          <w:b/>
          <w:bCs/>
          <w:sz w:val="24"/>
          <w:szCs w:val="24"/>
        </w:rPr>
      </w:pPr>
      <w:bookmarkStart w:id="125" w:name="_Toc389586497"/>
      <w:r>
        <w:rPr>
          <w:rFonts w:hint="eastAsia" w:ascii="宋体" w:hAnsi="宋体" w:cs="宋体"/>
          <w:b/>
          <w:bCs/>
          <w:sz w:val="24"/>
          <w:szCs w:val="24"/>
        </w:rPr>
        <w:t>23.1 对分包人索赔的处理</w:t>
      </w:r>
      <w:bookmarkEnd w:id="125"/>
    </w:p>
    <w:p w14:paraId="6FE07392">
      <w:pPr>
        <w:wordWrap w:val="0"/>
        <w:adjustRightInd w:val="0"/>
        <w:snapToGrid w:val="0"/>
        <w:spacing w:line="500" w:lineRule="exact"/>
        <w:ind w:firstLine="480" w:firstLineChars="200"/>
        <w:jc w:val="left"/>
        <w:rPr>
          <w:rFonts w:hint="eastAsia" w:ascii="宋体" w:hAnsi="宋体" w:cs="宋体"/>
          <w:sz w:val="24"/>
          <w:szCs w:val="24"/>
        </w:rPr>
      </w:pPr>
      <w:bookmarkStart w:id="126"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10BEA8D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6"/>
    </w:p>
    <w:p w14:paraId="7D6023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C349A8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3919E079">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30C5664A">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1FF1E0AE">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1D4524BE">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009F42FA">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78D91BE7">
      <w:pPr>
        <w:spacing w:line="500" w:lineRule="exact"/>
        <w:ind w:firstLine="482" w:firstLineChars="200"/>
        <w:rPr>
          <w:rFonts w:hint="eastAsia" w:ascii="宋体" w:hAnsi="宋体" w:cs="宋体"/>
          <w:b/>
          <w:bCs/>
          <w:sz w:val="24"/>
          <w:szCs w:val="24"/>
        </w:rPr>
      </w:pPr>
    </w:p>
    <w:p w14:paraId="3C1057C4">
      <w:pPr>
        <w:spacing w:line="500" w:lineRule="exact"/>
        <w:ind w:firstLine="482" w:firstLineChars="200"/>
        <w:rPr>
          <w:rFonts w:hint="eastAsia" w:ascii="宋体" w:hAnsi="宋体" w:cs="宋体"/>
          <w:b/>
          <w:bCs/>
          <w:sz w:val="24"/>
          <w:szCs w:val="24"/>
        </w:rPr>
      </w:pPr>
    </w:p>
    <w:p w14:paraId="5A03E05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61C1E675">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66B2FE94">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7BDD5911">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75AED131">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4E9C33EB">
      <w:pPr>
        <w:wordWrap w:val="0"/>
        <w:spacing w:line="500" w:lineRule="exact"/>
        <w:rPr>
          <w:rFonts w:hint="eastAsia" w:ascii="宋体" w:hAnsi="宋体" w:cs="宋体"/>
          <w:sz w:val="24"/>
          <w:szCs w:val="24"/>
        </w:rPr>
      </w:pPr>
      <w:r>
        <w:rPr>
          <w:rFonts w:hint="eastAsia" w:ascii="宋体" w:hAnsi="宋体" w:cs="宋体"/>
          <w:sz w:val="24"/>
          <w:szCs w:val="24"/>
        </w:rPr>
        <w:t>附</w:t>
      </w:r>
      <w:bookmarkStart w:id="127" w:name="_Toc267261693"/>
      <w:bookmarkStart w:id="128" w:name="_Toc296347225"/>
      <w:bookmarkStart w:id="129" w:name="_Toc296503226"/>
      <w:bookmarkStart w:id="130" w:name="_Toc296944565"/>
      <w:bookmarkStart w:id="131" w:name="_Toc296891054"/>
      <w:bookmarkStart w:id="132" w:name="_Toc296891266"/>
      <w:bookmarkStart w:id="133" w:name="_Toc296346727"/>
      <w:r>
        <w:rPr>
          <w:rFonts w:hint="eastAsia" w:ascii="宋体" w:hAnsi="宋体" w:cs="宋体"/>
          <w:sz w:val="24"/>
          <w:szCs w:val="24"/>
        </w:rPr>
        <w:t>件一：</w:t>
      </w:r>
      <w:bookmarkEnd w:id="127"/>
      <w:bookmarkEnd w:id="128"/>
      <w:bookmarkEnd w:id="129"/>
      <w:bookmarkEnd w:id="130"/>
      <w:bookmarkEnd w:id="131"/>
      <w:bookmarkEnd w:id="132"/>
      <w:bookmarkEnd w:id="133"/>
      <w:r>
        <w:rPr>
          <w:rFonts w:hint="eastAsia" w:ascii="宋体" w:hAnsi="宋体" w:cs="宋体"/>
          <w:sz w:val="24"/>
          <w:szCs w:val="24"/>
        </w:rPr>
        <w:t xml:space="preserve">    </w:t>
      </w:r>
    </w:p>
    <w:p w14:paraId="5980A698">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37840876">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5F455847">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02588B97">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19EFD3A2">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2096B50A">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50ABFA2D">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70A97D5E">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313B6401">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4E7840B8">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7657C22F">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1FC1822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5DAA0BF8">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5F9A1D15">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365A8F5D">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4B3AA95E">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2480590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6AE4789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59F3669D">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69B47790">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4B5BCA0B">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1B62F611">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3E86BD7F">
      <w:pPr>
        <w:wordWrap w:val="0"/>
        <w:spacing w:line="360" w:lineRule="auto"/>
        <w:rPr>
          <w:rFonts w:hint="eastAsia" w:ascii="宋体" w:hAnsi="宋体" w:cs="宋体"/>
          <w:sz w:val="24"/>
          <w:szCs w:val="24"/>
        </w:rPr>
      </w:pPr>
    </w:p>
    <w:p w14:paraId="52208A60">
      <w:pPr>
        <w:wordWrap w:val="0"/>
        <w:spacing w:line="360" w:lineRule="auto"/>
        <w:rPr>
          <w:rFonts w:hint="eastAsia" w:ascii="宋体" w:hAnsi="宋体" w:cs="宋体"/>
          <w:sz w:val="24"/>
          <w:szCs w:val="24"/>
        </w:rPr>
      </w:pPr>
    </w:p>
    <w:p w14:paraId="45696B87">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784EEE09">
      <w:pPr>
        <w:wordWrap w:val="0"/>
        <w:spacing w:line="360" w:lineRule="auto"/>
        <w:rPr>
          <w:rFonts w:hint="eastAsia" w:ascii="宋体" w:hAnsi="宋体" w:cs="宋体"/>
          <w:sz w:val="24"/>
          <w:szCs w:val="24"/>
        </w:rPr>
      </w:pPr>
    </w:p>
    <w:p w14:paraId="070EC0DD">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5C099FD9">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78461F32">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3527B96D">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5001529A">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5DCACD23">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482CA6D5">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74092187">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1D582451">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5975FD08">
      <w:pPr>
        <w:wordWrap w:val="0"/>
        <w:spacing w:line="360" w:lineRule="auto"/>
        <w:rPr>
          <w:rFonts w:hint="eastAsia" w:ascii="宋体" w:hAnsi="宋体" w:cs="宋体"/>
          <w:sz w:val="24"/>
          <w:szCs w:val="24"/>
        </w:rPr>
      </w:pPr>
    </w:p>
    <w:p w14:paraId="1E79124C">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25BFA0CA">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43881B2E">
      <w:pPr>
        <w:pStyle w:val="14"/>
        <w:spacing w:line="500" w:lineRule="exact"/>
        <w:ind w:firstLine="210"/>
      </w:pPr>
    </w:p>
    <w:p w14:paraId="57879D95">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08B55039">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2ED34E2F">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7B6B32BE">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5A86A2C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7A1F7A97">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24AEEBF1">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659E44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03B32B0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0B86EFA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52A3DAE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731129C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747CA60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6CFA931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63E9C1E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19BFBD9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6BD81B9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5CA69D35">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7EE9ED1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6F3A833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32C7F33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3BC9C3DE">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466BFB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3798A3D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75D3426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44A66F0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3FFF7AF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471D8B3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5372478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622F90C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55D2616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02F0C72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6A15D9B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634F4A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73E6565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668B2A49">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03E214E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1348A85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656F54A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7B0F108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0BF951E0">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76C6C19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41FD6EB5">
      <w:pPr>
        <w:spacing w:line="360" w:lineRule="auto"/>
        <w:ind w:left="1" w:firstLine="480" w:firstLineChars="200"/>
        <w:jc w:val="left"/>
        <w:rPr>
          <w:rFonts w:hint="eastAsia" w:ascii="宋体" w:hAnsi="宋体" w:cs="宋体"/>
          <w:sz w:val="24"/>
          <w:szCs w:val="24"/>
        </w:rPr>
      </w:pPr>
    </w:p>
    <w:p w14:paraId="328D0014">
      <w:pPr>
        <w:spacing w:line="360" w:lineRule="auto"/>
        <w:ind w:left="1" w:firstLine="480" w:firstLineChars="200"/>
        <w:jc w:val="left"/>
        <w:rPr>
          <w:rFonts w:hint="eastAsia" w:ascii="宋体" w:hAnsi="宋体" w:cs="宋体"/>
          <w:sz w:val="24"/>
          <w:szCs w:val="24"/>
        </w:rPr>
      </w:pPr>
    </w:p>
    <w:p w14:paraId="6648CF70">
      <w:pPr>
        <w:spacing w:line="360" w:lineRule="auto"/>
        <w:ind w:left="1" w:firstLine="480" w:firstLineChars="200"/>
        <w:jc w:val="left"/>
        <w:rPr>
          <w:rFonts w:hint="eastAsia" w:ascii="宋体" w:hAnsi="宋体" w:cs="宋体"/>
          <w:sz w:val="24"/>
          <w:szCs w:val="24"/>
        </w:rPr>
      </w:pPr>
    </w:p>
    <w:p w14:paraId="124AE32B">
      <w:pPr>
        <w:spacing w:line="360" w:lineRule="auto"/>
        <w:ind w:left="1" w:firstLine="480" w:firstLineChars="200"/>
        <w:jc w:val="left"/>
        <w:rPr>
          <w:rFonts w:hint="eastAsia" w:ascii="宋体" w:hAnsi="宋体" w:cs="宋体"/>
          <w:sz w:val="24"/>
          <w:szCs w:val="24"/>
        </w:rPr>
      </w:pPr>
    </w:p>
    <w:p w14:paraId="5DF9962D">
      <w:pPr>
        <w:spacing w:line="360" w:lineRule="auto"/>
        <w:ind w:left="1" w:firstLine="480" w:firstLineChars="200"/>
        <w:jc w:val="left"/>
        <w:rPr>
          <w:rFonts w:hint="eastAsia" w:ascii="宋体" w:hAnsi="宋体" w:cs="宋体"/>
          <w:sz w:val="24"/>
          <w:szCs w:val="24"/>
        </w:rPr>
      </w:pPr>
    </w:p>
    <w:p w14:paraId="4B0326F8">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分包人：</w:t>
      </w:r>
    </w:p>
    <w:p w14:paraId="52FAE424">
      <w:pPr>
        <w:spacing w:line="360" w:lineRule="auto"/>
        <w:ind w:left="1" w:firstLine="480" w:firstLineChars="200"/>
        <w:jc w:val="left"/>
        <w:rPr>
          <w:rFonts w:hint="eastAsia" w:ascii="宋体" w:hAnsi="宋体" w:cs="宋体"/>
          <w:sz w:val="24"/>
          <w:szCs w:val="24"/>
        </w:rPr>
      </w:pPr>
    </w:p>
    <w:p w14:paraId="7E0F1011">
      <w:pPr>
        <w:spacing w:line="360" w:lineRule="auto"/>
        <w:ind w:left="1" w:firstLine="480" w:firstLineChars="200"/>
        <w:jc w:val="left"/>
        <w:rPr>
          <w:rFonts w:hint="eastAsia" w:ascii="宋体" w:hAnsi="宋体" w:cs="宋体"/>
          <w:sz w:val="24"/>
          <w:szCs w:val="24"/>
        </w:rPr>
      </w:pPr>
    </w:p>
    <w:p w14:paraId="22E857F6">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6832E8A">
      <w:pPr>
        <w:spacing w:line="360" w:lineRule="auto"/>
        <w:ind w:left="1" w:firstLine="480" w:firstLineChars="200"/>
        <w:jc w:val="left"/>
        <w:rPr>
          <w:rFonts w:hint="eastAsia" w:ascii="宋体" w:hAnsi="宋体" w:cs="宋体"/>
          <w:sz w:val="24"/>
          <w:szCs w:val="24"/>
        </w:rPr>
      </w:pPr>
    </w:p>
    <w:p w14:paraId="319D4A7C">
      <w:pPr>
        <w:pStyle w:val="14"/>
        <w:ind w:firstLine="240"/>
        <w:rPr>
          <w:rFonts w:hint="eastAsia" w:ascii="宋体" w:hAnsi="宋体" w:cs="宋体"/>
          <w:sz w:val="24"/>
        </w:rPr>
      </w:pPr>
    </w:p>
    <w:p w14:paraId="7A3F5587">
      <w:pPr>
        <w:widowControl/>
        <w:jc w:val="left"/>
        <w:rPr>
          <w:rFonts w:hint="eastAsia" w:ascii="宋体" w:hAnsi="宋体" w:cs="宋体"/>
          <w:b/>
          <w:bCs/>
          <w:sz w:val="24"/>
          <w:szCs w:val="24"/>
        </w:rPr>
      </w:pPr>
      <w:r>
        <w:rPr>
          <w:rFonts w:hint="eastAsia" w:ascii="宋体" w:hAnsi="宋体" w:cs="宋体"/>
          <w:b/>
          <w:bCs/>
          <w:sz w:val="24"/>
          <w:szCs w:val="24"/>
        </w:rPr>
        <w:br w:type="page"/>
      </w:r>
    </w:p>
    <w:p w14:paraId="6AC11E1E">
      <w:pPr>
        <w:widowControl/>
        <w:jc w:val="left"/>
        <w:rPr>
          <w:rFonts w:hint="eastAsia" w:ascii="宋体" w:hAnsi="宋体" w:cs="宋体"/>
          <w:b/>
          <w:bCs/>
          <w:sz w:val="24"/>
          <w:szCs w:val="24"/>
        </w:rPr>
      </w:pPr>
      <w:r>
        <w:rPr>
          <w:rFonts w:hint="eastAsia" w:ascii="宋体" w:hAnsi="宋体" w:cs="宋体"/>
          <w:b/>
          <w:bCs/>
          <w:sz w:val="24"/>
          <w:szCs w:val="24"/>
        </w:rPr>
        <w:t>附件三：</w:t>
      </w:r>
    </w:p>
    <w:p w14:paraId="0DAD4B54">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4C2F949B">
      <w:pPr>
        <w:spacing w:line="500" w:lineRule="exact"/>
        <w:rPr>
          <w:rFonts w:hint="eastAsia" w:ascii="宋体" w:hAnsi="宋体" w:cs="宋体"/>
          <w:sz w:val="24"/>
          <w:szCs w:val="24"/>
        </w:rPr>
      </w:pPr>
      <w:r>
        <w:rPr>
          <w:rFonts w:hint="eastAsia" w:ascii="宋体" w:hAnsi="宋体" w:cs="宋体"/>
          <w:sz w:val="24"/>
          <w:szCs w:val="24"/>
        </w:rPr>
        <w:t xml:space="preserve">   </w:t>
      </w:r>
    </w:p>
    <w:p w14:paraId="5864D5E6">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2F6EBF5C">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46AFE7FD">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563BE42">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3E86D2A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554C20F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649A7F52">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16135ED5">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0029D6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601278F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3FB7963D">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10B89B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2AEE602">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7ABA9ADD">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63D40835">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584BBB7C">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6C6462E7">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233367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61BD91DA">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091467D">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04A11A3">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5493671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35E6C522">
      <w:pPr>
        <w:spacing w:line="520" w:lineRule="exact"/>
        <w:ind w:firstLine="480" w:firstLineChars="200"/>
        <w:jc w:val="left"/>
        <w:rPr>
          <w:rFonts w:hint="eastAsia" w:ascii="宋体" w:hAnsi="宋体" w:cs="宋体"/>
          <w:sz w:val="24"/>
          <w:szCs w:val="24"/>
        </w:rPr>
      </w:pPr>
    </w:p>
    <w:p w14:paraId="712572C7">
      <w:pPr>
        <w:spacing w:line="520" w:lineRule="exact"/>
        <w:ind w:firstLine="480" w:firstLineChars="200"/>
        <w:jc w:val="left"/>
        <w:rPr>
          <w:rFonts w:hint="eastAsia" w:ascii="宋体" w:hAnsi="宋体" w:cs="宋体"/>
          <w:sz w:val="24"/>
          <w:szCs w:val="24"/>
        </w:rPr>
      </w:pPr>
    </w:p>
    <w:p w14:paraId="44B13CCC">
      <w:pPr>
        <w:spacing w:after="120"/>
        <w:ind w:firstLine="240" w:firstLineChars="100"/>
        <w:rPr>
          <w:rFonts w:hint="eastAsia" w:ascii="宋体" w:hAnsi="宋体" w:cs="宋体"/>
          <w:sz w:val="24"/>
          <w:szCs w:val="24"/>
        </w:rPr>
      </w:pPr>
    </w:p>
    <w:p w14:paraId="5E76255D">
      <w:pPr>
        <w:spacing w:line="320" w:lineRule="exact"/>
        <w:ind w:firstLine="480" w:firstLineChars="200"/>
        <w:rPr>
          <w:rFonts w:hint="eastAsia" w:ascii="宋体" w:hAnsi="宋体" w:cs="宋体"/>
          <w:sz w:val="24"/>
          <w:szCs w:val="24"/>
        </w:rPr>
      </w:pPr>
    </w:p>
    <w:p w14:paraId="75845705">
      <w:pPr>
        <w:spacing w:line="320" w:lineRule="exact"/>
        <w:ind w:firstLine="480" w:firstLineChars="200"/>
        <w:rPr>
          <w:rFonts w:hint="eastAsia" w:ascii="宋体" w:hAnsi="宋体" w:cs="宋体"/>
          <w:sz w:val="24"/>
          <w:szCs w:val="24"/>
        </w:rPr>
      </w:pPr>
    </w:p>
    <w:p w14:paraId="710B4CC8">
      <w:pPr>
        <w:spacing w:line="320" w:lineRule="exact"/>
        <w:ind w:firstLine="480" w:firstLineChars="200"/>
        <w:rPr>
          <w:rFonts w:hint="eastAsia" w:ascii="宋体" w:hAnsi="宋体" w:cs="宋体"/>
          <w:sz w:val="24"/>
          <w:szCs w:val="24"/>
        </w:rPr>
      </w:pPr>
    </w:p>
    <w:p w14:paraId="598D7922">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236CFD85">
      <w:pPr>
        <w:spacing w:line="520" w:lineRule="exact"/>
        <w:ind w:firstLine="960" w:firstLineChars="400"/>
        <w:jc w:val="left"/>
        <w:rPr>
          <w:rFonts w:hint="eastAsia" w:ascii="宋体" w:hAnsi="宋体" w:cs="宋体"/>
          <w:sz w:val="24"/>
          <w:szCs w:val="24"/>
        </w:rPr>
      </w:pPr>
    </w:p>
    <w:p w14:paraId="2746ADEF">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5D8B82C3">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C2463FB">
      <w:pPr>
        <w:ind w:firstLine="482"/>
        <w:jc w:val="center"/>
        <w:rPr>
          <w:rFonts w:hint="eastAsia" w:ascii="宋体" w:hAnsi="宋体" w:cs="宋体"/>
          <w:sz w:val="24"/>
          <w:szCs w:val="24"/>
        </w:rPr>
      </w:pPr>
    </w:p>
    <w:p w14:paraId="2B1C78AA">
      <w:pPr>
        <w:ind w:firstLine="482"/>
        <w:jc w:val="center"/>
        <w:rPr>
          <w:rFonts w:hint="eastAsia" w:ascii="宋体" w:hAnsi="宋体" w:cs="宋体"/>
          <w:sz w:val="24"/>
          <w:szCs w:val="24"/>
        </w:rPr>
      </w:pPr>
    </w:p>
    <w:p w14:paraId="7E4DDB7C">
      <w:pPr>
        <w:ind w:firstLine="482"/>
        <w:jc w:val="center"/>
        <w:rPr>
          <w:rFonts w:hint="eastAsia" w:ascii="宋体" w:hAnsi="宋体" w:cs="宋体"/>
          <w:sz w:val="24"/>
          <w:szCs w:val="24"/>
        </w:rPr>
      </w:pPr>
    </w:p>
    <w:p w14:paraId="0BEA1A10">
      <w:pPr>
        <w:ind w:firstLine="482"/>
        <w:jc w:val="center"/>
        <w:rPr>
          <w:rFonts w:hint="eastAsia" w:ascii="宋体" w:hAnsi="宋体" w:cs="宋体"/>
          <w:sz w:val="24"/>
          <w:szCs w:val="24"/>
        </w:rPr>
      </w:pPr>
    </w:p>
    <w:p w14:paraId="2EF68E96">
      <w:pPr>
        <w:ind w:firstLine="482"/>
        <w:jc w:val="center"/>
        <w:rPr>
          <w:rFonts w:hint="eastAsia" w:ascii="宋体" w:hAnsi="宋体" w:cs="宋体"/>
          <w:sz w:val="24"/>
          <w:szCs w:val="24"/>
        </w:rPr>
      </w:pPr>
    </w:p>
    <w:p w14:paraId="43C8E1DD">
      <w:pPr>
        <w:ind w:firstLine="482"/>
        <w:jc w:val="center"/>
        <w:rPr>
          <w:rFonts w:hint="eastAsia" w:ascii="宋体" w:hAnsi="宋体" w:cs="宋体"/>
          <w:sz w:val="24"/>
          <w:szCs w:val="24"/>
        </w:rPr>
      </w:pPr>
    </w:p>
    <w:p w14:paraId="0C8DBF2B">
      <w:pPr>
        <w:ind w:firstLine="482"/>
        <w:jc w:val="center"/>
        <w:rPr>
          <w:rFonts w:hint="eastAsia" w:ascii="宋体" w:hAnsi="宋体" w:cs="宋体"/>
          <w:sz w:val="24"/>
          <w:szCs w:val="24"/>
        </w:rPr>
      </w:pPr>
    </w:p>
    <w:p w14:paraId="34EB8CF8">
      <w:pPr>
        <w:ind w:firstLine="482"/>
        <w:jc w:val="center"/>
        <w:rPr>
          <w:rFonts w:hint="eastAsia" w:ascii="宋体" w:hAnsi="宋体" w:cs="宋体"/>
          <w:sz w:val="24"/>
          <w:szCs w:val="24"/>
        </w:rPr>
      </w:pPr>
    </w:p>
    <w:p w14:paraId="4B8BD059">
      <w:pPr>
        <w:jc w:val="left"/>
        <w:rPr>
          <w:rFonts w:hint="eastAsia" w:ascii="宋体" w:hAnsi="宋体" w:cs="宋体"/>
          <w:b/>
          <w:bCs/>
          <w:sz w:val="24"/>
          <w:szCs w:val="24"/>
        </w:rPr>
      </w:pPr>
      <w:r>
        <w:rPr>
          <w:rFonts w:hint="eastAsia" w:ascii="宋体" w:hAnsi="宋体" w:cs="宋体"/>
          <w:b/>
          <w:bCs/>
          <w:sz w:val="24"/>
          <w:szCs w:val="24"/>
        </w:rPr>
        <w:t>附件四：</w:t>
      </w:r>
    </w:p>
    <w:p w14:paraId="4DC4C065">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015C946">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2ED7291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新良友24年零星维修安装工程</w:t>
      </w:r>
      <w:r>
        <w:rPr>
          <w:rFonts w:hint="eastAsia" w:ascii="宋体" w:hAnsi="宋体" w:cs="宋体"/>
          <w:color w:val="000000"/>
          <w:sz w:val="24"/>
          <w:szCs w:val="24"/>
        </w:rPr>
        <w:t>的分包单位，我单位将严格履行与贵方签订的</w:t>
      </w:r>
      <w:r>
        <w:rPr>
          <w:rFonts w:hint="eastAsia"/>
          <w:color w:val="000000"/>
          <w:sz w:val="24"/>
          <w:szCs w:val="22"/>
          <w:u w:val="single"/>
        </w:rPr>
        <w:t>《</w:t>
      </w:r>
      <w:r>
        <w:rPr>
          <w:rFonts w:hint="eastAsia" w:ascii="宋体" w:hAnsi="宋体" w:cs="宋体"/>
          <w:sz w:val="24"/>
          <w:szCs w:val="24"/>
          <w:u w:val="single"/>
        </w:rPr>
        <w:t>新良友24年零星维修安装工程</w:t>
      </w:r>
      <w:r>
        <w:rPr>
          <w:rFonts w:hint="eastAsia"/>
          <w:color w:val="000000"/>
          <w:sz w:val="24"/>
          <w:szCs w:val="22"/>
          <w:u w:val="single"/>
        </w:rPr>
        <w:t>》【合同编号：XXXX】，</w:t>
      </w:r>
      <w:r>
        <w:rPr>
          <w:rFonts w:hint="eastAsia" w:ascii="宋体" w:hAnsi="宋体" w:cs="宋体"/>
          <w:sz w:val="24"/>
          <w:szCs w:val="24"/>
        </w:rPr>
        <w:t>保障农民工合法权益，现就农民工工资支付事宜，郑重作出如下承诺：</w:t>
      </w:r>
    </w:p>
    <w:p w14:paraId="0F504D12">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16A96CBB">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7CBCF674">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7847CD01">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75908BC8">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454F7191">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13C48F89">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76C335A9">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39EE8BC2">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0F745298">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7C913EC6">
      <w:pPr>
        <w:ind w:firstLine="482"/>
        <w:jc w:val="center"/>
        <w:rPr>
          <w:rFonts w:hint="eastAsia" w:ascii="宋体" w:hAnsi="宋体" w:cs="宋体"/>
          <w:sz w:val="24"/>
          <w:szCs w:val="24"/>
        </w:rPr>
      </w:pPr>
    </w:p>
    <w:p w14:paraId="6B221C8D">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16AE3959">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5B4B5A47">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DAC30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4777D5A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60F417B">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4D338FF">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663E7B5B">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7B31017C">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24FC2FC">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18F7F2F9">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24D23E10">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212F9BF">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4D03C61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08E03445">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0A3B505">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1364460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1FF48F62">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C4202DA">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2B74191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034EB356">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42D6345">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5C45F82D">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62716C0E">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D42ADAD">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020DB1FA">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5FF769F7">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4B43AF">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46705EF3">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590B1DC8">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1A912D5">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3E4430A6">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24A144DE">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A825474">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14EEB4F8">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7D015C5F">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9DBCA0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5FE205B2">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5546F62B">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8419921">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79C6120">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00F80542">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5EBEE4">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33CE008E">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05E449F5">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EE54E5">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33BBD91">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21F5ED29">
      <w:pPr>
        <w:ind w:firstLine="482"/>
        <w:jc w:val="center"/>
        <w:rPr>
          <w:rFonts w:hint="eastAsia" w:ascii="宋体" w:hAnsi="宋体" w:cs="宋体"/>
          <w:b/>
          <w:bCs/>
          <w:sz w:val="24"/>
          <w:szCs w:val="24"/>
        </w:rPr>
      </w:pPr>
    </w:p>
    <w:p w14:paraId="7297F75D">
      <w:pPr>
        <w:ind w:firstLine="422" w:firstLineChars="200"/>
        <w:rPr>
          <w:rFonts w:hint="eastAsia" w:ascii="宋体" w:hAnsi="宋体" w:cs="宋体"/>
          <w:b/>
          <w:bCs/>
          <w:szCs w:val="21"/>
        </w:rPr>
      </w:pPr>
      <w:r>
        <w:rPr>
          <w:rFonts w:hint="eastAsia" w:ascii="宋体" w:hAnsi="宋体" w:cs="宋体"/>
          <w:b/>
          <w:bCs/>
          <w:szCs w:val="21"/>
        </w:rPr>
        <w:t>装订要求：胶装，密封。</w:t>
      </w:r>
    </w:p>
    <w:p w14:paraId="4AF990D6">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第五部分   报价函部分格式</w:t>
      </w:r>
    </w:p>
    <w:p w14:paraId="63364ADD">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34E2FA6B">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02ADB790">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rPr>
        <w:t>新良友24年零星维修安装工程</w:t>
      </w:r>
      <w:r>
        <w:rPr>
          <w:rFonts w:hint="eastAsia" w:ascii="宋体" w:hAnsi="宋体" w:cs="宋体"/>
          <w:sz w:val="24"/>
          <w:szCs w:val="24"/>
        </w:rPr>
        <w:t>施工的谈判活动并提交报价文件，为此，我方郑重声明以下诸点，并负法律责任。</w:t>
      </w:r>
    </w:p>
    <w:p w14:paraId="5D67B6E0">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6EDF859E">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1015F1DE">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34EC81AE">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7037B43E">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240AAC08">
      <w:pPr>
        <w:spacing w:line="500" w:lineRule="exact"/>
        <w:ind w:firstLine="480" w:firstLineChars="200"/>
        <w:rPr>
          <w:rFonts w:hint="eastAsia" w:ascii="宋体" w:hAnsi="宋体" w:cs="宋体"/>
          <w:sz w:val="24"/>
          <w:szCs w:val="24"/>
        </w:rPr>
      </w:pPr>
      <w:r>
        <w:rPr>
          <w:rFonts w:hint="eastAsia" w:ascii="宋体" w:hAnsi="宋体" w:cs="宋体"/>
          <w:sz w:val="24"/>
          <w:szCs w:val="24"/>
        </w:rPr>
        <w:t>6、</w:t>
      </w:r>
      <w:r>
        <w:rPr>
          <w:rFonts w:hint="eastAsia" w:ascii="宋体" w:hAnsi="宋体" w:eastAsia="宋体" w:cs="宋体"/>
          <w:sz w:val="24"/>
          <w:szCs w:val="24"/>
        </w:rPr>
        <w:t>我方的报价文件自报价之日起有效期为</w:t>
      </w:r>
      <w:r>
        <w:rPr>
          <w:rFonts w:hint="eastAsia" w:ascii="宋体" w:hAnsi="宋体" w:eastAsia="宋体" w:cs="宋体"/>
          <w:sz w:val="24"/>
          <w:szCs w:val="24"/>
          <w:u w:val="single"/>
          <w:lang w:val="en-US" w:eastAsia="zh-CN"/>
        </w:rPr>
        <w:t>90</w:t>
      </w:r>
      <w:r>
        <w:rPr>
          <w:rFonts w:hint="eastAsia" w:ascii="宋体" w:hAnsi="宋体" w:eastAsia="宋体" w:cs="宋体"/>
          <w:sz w:val="24"/>
          <w:szCs w:val="24"/>
        </w:rPr>
        <w:t>日历日。</w:t>
      </w:r>
    </w:p>
    <w:p w14:paraId="48766BF9">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02190AB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4" w:name="OLE_LINK9"/>
      <w:r>
        <w:rPr>
          <w:rFonts w:hint="eastAsia" w:ascii="宋体" w:hAnsi="宋体" w:cs="宋体"/>
          <w:sz w:val="24"/>
          <w:szCs w:val="24"/>
          <w:u w:val="single"/>
        </w:rPr>
        <w:t xml:space="preserve">              元</w:t>
      </w:r>
      <w:bookmarkEnd w:id="134"/>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15BD17D4">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1247D179">
      <w:pPr>
        <w:spacing w:line="500" w:lineRule="exact"/>
        <w:ind w:firstLine="480" w:firstLineChars="200"/>
        <w:rPr>
          <w:rFonts w:hint="eastAsia" w:ascii="宋体" w:hAnsi="宋体" w:cs="宋体"/>
          <w:sz w:val="24"/>
          <w:szCs w:val="24"/>
        </w:rPr>
      </w:pPr>
    </w:p>
    <w:p w14:paraId="683BD4F0">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5A64EE0D">
      <w:pPr>
        <w:spacing w:line="500" w:lineRule="exact"/>
        <w:ind w:firstLine="480" w:firstLineChars="200"/>
        <w:rPr>
          <w:rFonts w:hint="eastAsia" w:ascii="宋体" w:hAnsi="宋体" w:cs="宋体"/>
          <w:sz w:val="24"/>
          <w:szCs w:val="24"/>
        </w:rPr>
      </w:pPr>
    </w:p>
    <w:p w14:paraId="6D0D5404">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335D21DA">
      <w:pPr>
        <w:spacing w:line="500" w:lineRule="exact"/>
        <w:ind w:firstLine="480" w:firstLineChars="200"/>
        <w:rPr>
          <w:rFonts w:hint="eastAsia" w:ascii="宋体" w:hAnsi="宋体" w:cs="宋体"/>
          <w:sz w:val="24"/>
          <w:szCs w:val="24"/>
        </w:rPr>
      </w:pPr>
    </w:p>
    <w:p w14:paraId="16E8808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7097E786">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0E9A052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45C389C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798A2388">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43822319">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7289584F">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1A0DD3ED">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1F87DD14">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bookmarkStart w:id="135" w:name="_Hlk99962718"/>
      <w:r>
        <w:rPr>
          <w:rFonts w:hint="eastAsia" w:ascii="宋体" w:hAnsi="宋体" w:cs="宋体"/>
          <w:sz w:val="24"/>
          <w:szCs w:val="24"/>
          <w:u w:val="single"/>
        </w:rPr>
        <w:t xml:space="preserve">新良友24年零星维修安装工程 </w:t>
      </w:r>
      <w:r>
        <w:rPr>
          <w:rFonts w:hint="eastAsia" w:ascii="宋体" w:hAnsi="宋体" w:cs="宋体"/>
          <w:sz w:val="24"/>
          <w:szCs w:val="24"/>
        </w:rPr>
        <w:t>商务谈判、合同签订及施工等的一切事宜</w:t>
      </w:r>
      <w:bookmarkEnd w:id="135"/>
      <w:r>
        <w:rPr>
          <w:rFonts w:hint="eastAsia" w:ascii="宋体" w:hAnsi="宋体" w:cs="宋体"/>
          <w:sz w:val="24"/>
          <w:szCs w:val="24"/>
        </w:rPr>
        <w:t>，</w:t>
      </w:r>
      <w:bookmarkStart w:id="136" w:name="_Hlk99962738"/>
      <w:r>
        <w:rPr>
          <w:rFonts w:hint="eastAsia" w:ascii="宋体" w:hAnsi="宋体" w:cs="宋体"/>
          <w:sz w:val="24"/>
          <w:szCs w:val="24"/>
        </w:rPr>
        <w:t>并代表我公司签署相关的各类文件包括但不限于签订合同、办理结算等文件我单位均予承认</w:t>
      </w:r>
      <w:bookmarkEnd w:id="136"/>
      <w:r>
        <w:rPr>
          <w:rFonts w:hint="eastAsia" w:ascii="宋体" w:hAnsi="宋体" w:cs="宋体"/>
          <w:sz w:val="24"/>
          <w:szCs w:val="24"/>
        </w:rPr>
        <w:t>。对其行为，我公司均予以确认并承担相应的法律责任。</w:t>
      </w:r>
    </w:p>
    <w:p w14:paraId="3A3901A9">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38018F7B">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2EEA286B">
      <w:pPr>
        <w:spacing w:line="560" w:lineRule="exact"/>
        <w:ind w:firstLine="480" w:firstLineChars="200"/>
        <w:rPr>
          <w:rFonts w:hint="eastAsia" w:ascii="宋体" w:hAnsi="宋体" w:cs="宋体"/>
          <w:sz w:val="24"/>
          <w:szCs w:val="24"/>
        </w:rPr>
      </w:pPr>
    </w:p>
    <w:p w14:paraId="681D5654">
      <w:pPr>
        <w:spacing w:line="560" w:lineRule="exact"/>
        <w:rPr>
          <w:rFonts w:hint="eastAsia" w:ascii="宋体" w:hAnsi="宋体" w:cs="宋体"/>
          <w:sz w:val="24"/>
          <w:szCs w:val="24"/>
        </w:rPr>
      </w:pPr>
    </w:p>
    <w:p w14:paraId="4885BCF7">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4DAF3183">
      <w:pPr>
        <w:spacing w:line="560" w:lineRule="exact"/>
        <w:ind w:firstLine="480" w:firstLineChars="200"/>
        <w:rPr>
          <w:rFonts w:hint="eastAsia" w:ascii="宋体" w:hAnsi="宋体" w:cs="宋体"/>
          <w:sz w:val="24"/>
          <w:szCs w:val="24"/>
        </w:rPr>
      </w:pPr>
    </w:p>
    <w:p w14:paraId="550B4A00">
      <w:pPr>
        <w:spacing w:line="560" w:lineRule="exact"/>
        <w:ind w:firstLine="480" w:firstLineChars="200"/>
        <w:rPr>
          <w:rFonts w:hint="eastAsia" w:ascii="宋体" w:hAnsi="宋体" w:cs="宋体"/>
          <w:sz w:val="24"/>
          <w:szCs w:val="24"/>
        </w:rPr>
      </w:pPr>
    </w:p>
    <w:p w14:paraId="2D22D2EB">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2C0250F2">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6FE82A01">
      <w:pPr>
        <w:spacing w:line="560" w:lineRule="exact"/>
        <w:rPr>
          <w:rFonts w:hint="eastAsia" w:ascii="宋体" w:hAnsi="宋体" w:cs="宋体"/>
          <w:sz w:val="24"/>
          <w:szCs w:val="24"/>
        </w:rPr>
      </w:pPr>
    </w:p>
    <w:p w14:paraId="38A05D41">
      <w:pPr>
        <w:pStyle w:val="14"/>
        <w:spacing w:line="560" w:lineRule="exact"/>
        <w:ind w:firstLine="240"/>
        <w:rPr>
          <w:rFonts w:hint="eastAsia" w:ascii="宋体" w:hAnsi="宋体" w:cs="宋体"/>
          <w:sz w:val="24"/>
        </w:rPr>
      </w:pPr>
    </w:p>
    <w:p w14:paraId="7B2647DF">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06A03E3C">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4C803FF7">
      <w:pPr>
        <w:jc w:val="center"/>
        <w:rPr>
          <w:rFonts w:hint="eastAsia" w:ascii="宋体" w:hAnsi="宋体" w:cs="宋体"/>
          <w:sz w:val="24"/>
          <w:szCs w:val="24"/>
        </w:rPr>
      </w:pPr>
    </w:p>
    <w:p w14:paraId="6F22BB19">
      <w:pPr>
        <w:jc w:val="center"/>
        <w:rPr>
          <w:rFonts w:hint="eastAsia" w:ascii="宋体" w:hAnsi="宋体" w:cs="宋体"/>
          <w:sz w:val="24"/>
          <w:szCs w:val="24"/>
        </w:rPr>
      </w:pPr>
    </w:p>
    <w:p w14:paraId="22709C27">
      <w:pPr>
        <w:jc w:val="center"/>
        <w:rPr>
          <w:rFonts w:hint="eastAsia" w:ascii="宋体" w:hAnsi="宋体" w:cs="宋体"/>
          <w:sz w:val="24"/>
          <w:szCs w:val="24"/>
        </w:rPr>
        <w:sectPr>
          <w:footerReference r:id="rId9" w:type="default"/>
          <w:pgSz w:w="11906" w:h="16838"/>
          <w:pgMar w:top="1304" w:right="1417" w:bottom="1304" w:left="1417" w:header="851" w:footer="992" w:gutter="0"/>
          <w:cols w:space="720" w:num="1"/>
          <w:docGrid w:type="lines" w:linePitch="312" w:charSpace="0"/>
        </w:sectPr>
      </w:pPr>
    </w:p>
    <w:p w14:paraId="55235790">
      <w:pPr>
        <w:jc w:val="center"/>
        <w:rPr>
          <w:rFonts w:hint="eastAsia" w:ascii="宋体" w:hAnsi="宋体" w:cs="宋体"/>
          <w:sz w:val="24"/>
          <w:szCs w:val="24"/>
        </w:rPr>
      </w:pPr>
    </w:p>
    <w:p w14:paraId="47E30F85">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143E8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6CD743D8">
            <w:pPr>
              <w:rPr>
                <w:rFonts w:hint="eastAsia" w:ascii="宋体" w:hAnsi="宋体" w:cs="宋体"/>
                <w:sz w:val="24"/>
                <w:szCs w:val="24"/>
              </w:rPr>
            </w:pPr>
          </w:p>
        </w:tc>
        <w:tc>
          <w:tcPr>
            <w:tcW w:w="4540" w:type="dxa"/>
          </w:tcPr>
          <w:p w14:paraId="1952B034">
            <w:pPr>
              <w:rPr>
                <w:rFonts w:hint="eastAsia" w:ascii="宋体" w:hAnsi="宋体" w:cs="宋体"/>
                <w:sz w:val="24"/>
                <w:szCs w:val="24"/>
              </w:rPr>
            </w:pPr>
          </w:p>
        </w:tc>
      </w:tr>
    </w:tbl>
    <w:p w14:paraId="3D2ABAA5">
      <w:pPr>
        <w:jc w:val="center"/>
        <w:rPr>
          <w:rFonts w:hint="eastAsia" w:ascii="宋体" w:hAnsi="宋体" w:cs="宋体"/>
          <w:sz w:val="24"/>
          <w:szCs w:val="24"/>
        </w:rPr>
      </w:pPr>
    </w:p>
    <w:p w14:paraId="2B471CF1">
      <w:pPr>
        <w:jc w:val="center"/>
        <w:rPr>
          <w:rFonts w:hint="eastAsia" w:ascii="宋体" w:hAnsi="宋体" w:cs="宋体"/>
          <w:sz w:val="24"/>
          <w:szCs w:val="24"/>
        </w:rPr>
      </w:pPr>
    </w:p>
    <w:p w14:paraId="622E0A96">
      <w:pPr>
        <w:jc w:val="center"/>
        <w:rPr>
          <w:rFonts w:hint="eastAsia" w:ascii="宋体" w:hAnsi="宋体" w:cs="宋体"/>
          <w:sz w:val="24"/>
          <w:szCs w:val="24"/>
        </w:rPr>
      </w:pPr>
    </w:p>
    <w:p w14:paraId="1B590FCF">
      <w:pPr>
        <w:jc w:val="center"/>
        <w:rPr>
          <w:rFonts w:hint="eastAsia" w:ascii="宋体" w:hAnsi="宋体" w:cs="宋体"/>
          <w:sz w:val="24"/>
          <w:szCs w:val="24"/>
        </w:rPr>
      </w:pPr>
    </w:p>
    <w:p w14:paraId="42C04095">
      <w:pPr>
        <w:jc w:val="center"/>
        <w:rPr>
          <w:rFonts w:hint="eastAsia" w:ascii="宋体" w:hAnsi="宋体" w:cs="宋体"/>
          <w:sz w:val="24"/>
          <w:szCs w:val="24"/>
        </w:rPr>
      </w:pPr>
    </w:p>
    <w:p w14:paraId="647A5970">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2E354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44C5F833">
            <w:pPr>
              <w:rPr>
                <w:rFonts w:hint="eastAsia" w:ascii="宋体" w:hAnsi="宋体" w:cs="宋体"/>
                <w:sz w:val="24"/>
                <w:szCs w:val="24"/>
              </w:rPr>
            </w:pPr>
          </w:p>
        </w:tc>
        <w:tc>
          <w:tcPr>
            <w:tcW w:w="4520" w:type="dxa"/>
          </w:tcPr>
          <w:p w14:paraId="79CFA68C">
            <w:pPr>
              <w:rPr>
                <w:rFonts w:hint="eastAsia" w:ascii="宋体" w:hAnsi="宋体" w:cs="宋体"/>
                <w:sz w:val="24"/>
                <w:szCs w:val="24"/>
              </w:rPr>
            </w:pPr>
          </w:p>
        </w:tc>
      </w:tr>
    </w:tbl>
    <w:p w14:paraId="4D605B36">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049806FB">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新良友24年零星维修安装工程   </w:t>
      </w:r>
    </w:p>
    <w:p w14:paraId="57506EEC">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43BC463A">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6BE07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28DEE787">
            <w:pPr>
              <w:jc w:val="center"/>
              <w:rPr>
                <w:rFonts w:hint="eastAsia" w:ascii="宋体" w:hAnsi="宋体" w:cs="宋体"/>
                <w:sz w:val="24"/>
                <w:szCs w:val="24"/>
              </w:rPr>
            </w:pPr>
            <w:r>
              <w:rPr>
                <w:rFonts w:hint="eastAsia" w:ascii="宋体" w:hAnsi="宋体" w:cs="宋体"/>
                <w:sz w:val="24"/>
                <w:szCs w:val="24"/>
              </w:rPr>
              <w:t>谈判前</w:t>
            </w:r>
          </w:p>
          <w:p w14:paraId="0A64F253">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5DB10A2E">
            <w:pPr>
              <w:jc w:val="left"/>
              <w:rPr>
                <w:rFonts w:hint="eastAsia" w:ascii="宋体" w:hAnsi="宋体" w:cs="宋体"/>
                <w:sz w:val="24"/>
                <w:szCs w:val="24"/>
              </w:rPr>
            </w:pPr>
            <w:r>
              <w:rPr>
                <w:rFonts w:hint="eastAsia" w:ascii="宋体" w:hAnsi="宋体" w:cs="宋体"/>
                <w:sz w:val="24"/>
                <w:szCs w:val="24"/>
              </w:rPr>
              <w:t>大写：</w:t>
            </w:r>
          </w:p>
        </w:tc>
      </w:tr>
      <w:tr w14:paraId="46186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C601651">
            <w:pPr>
              <w:jc w:val="center"/>
              <w:rPr>
                <w:rFonts w:hint="eastAsia" w:ascii="宋体" w:hAnsi="宋体" w:cs="宋体"/>
                <w:sz w:val="24"/>
                <w:szCs w:val="24"/>
              </w:rPr>
            </w:pPr>
          </w:p>
        </w:tc>
        <w:tc>
          <w:tcPr>
            <w:tcW w:w="7066" w:type="dxa"/>
            <w:gridSpan w:val="3"/>
            <w:vAlign w:val="center"/>
          </w:tcPr>
          <w:p w14:paraId="2D44DE7E">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4FFAB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309C3340">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7366F610">
            <w:pPr>
              <w:jc w:val="center"/>
              <w:rPr>
                <w:rFonts w:hint="eastAsia" w:ascii="宋体" w:hAnsi="宋体" w:cs="宋体"/>
                <w:sz w:val="24"/>
                <w:szCs w:val="24"/>
              </w:rPr>
            </w:pPr>
          </w:p>
        </w:tc>
      </w:tr>
      <w:tr w14:paraId="36E5C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619226F5">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3EED7672">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23F76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2905C807">
            <w:pPr>
              <w:jc w:val="center"/>
              <w:rPr>
                <w:rFonts w:hint="eastAsia" w:ascii="宋体" w:hAnsi="宋体" w:cs="宋体"/>
                <w:sz w:val="24"/>
                <w:szCs w:val="24"/>
              </w:rPr>
            </w:pPr>
            <w:r>
              <w:rPr>
                <w:rFonts w:hint="eastAsia" w:ascii="宋体" w:hAnsi="宋体" w:cs="宋体"/>
                <w:sz w:val="24"/>
                <w:szCs w:val="24"/>
              </w:rPr>
              <w:t>项目经理</w:t>
            </w:r>
          </w:p>
          <w:p w14:paraId="5DD785B0">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3030A647">
            <w:pPr>
              <w:rPr>
                <w:rFonts w:hint="eastAsia" w:ascii="宋体" w:hAnsi="宋体" w:cs="宋体"/>
                <w:sz w:val="24"/>
                <w:szCs w:val="24"/>
              </w:rPr>
            </w:pPr>
          </w:p>
        </w:tc>
        <w:tc>
          <w:tcPr>
            <w:tcW w:w="2156" w:type="dxa"/>
            <w:vAlign w:val="center"/>
          </w:tcPr>
          <w:p w14:paraId="5567B680">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06D13BFF">
            <w:pPr>
              <w:rPr>
                <w:rFonts w:hint="eastAsia" w:ascii="宋体" w:hAnsi="宋体" w:cs="宋体"/>
                <w:sz w:val="24"/>
                <w:szCs w:val="24"/>
              </w:rPr>
            </w:pPr>
          </w:p>
        </w:tc>
      </w:tr>
      <w:tr w14:paraId="26B7D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64C06C95">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45127DE6">
            <w:pPr>
              <w:ind w:firstLine="2640" w:firstLineChars="1100"/>
              <w:rPr>
                <w:rFonts w:hint="eastAsia" w:ascii="宋体" w:hAnsi="宋体" w:cs="宋体"/>
                <w:sz w:val="24"/>
                <w:szCs w:val="24"/>
              </w:rPr>
            </w:pPr>
          </w:p>
          <w:p w14:paraId="7174BE5D">
            <w:pPr>
              <w:ind w:firstLine="2640" w:firstLineChars="1100"/>
              <w:rPr>
                <w:rFonts w:hint="eastAsia" w:ascii="宋体" w:hAnsi="宋体" w:cs="宋体"/>
                <w:sz w:val="24"/>
                <w:szCs w:val="24"/>
              </w:rPr>
            </w:pPr>
          </w:p>
        </w:tc>
      </w:tr>
      <w:tr w14:paraId="75729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77066374">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vAlign w:val="center"/>
          </w:tcPr>
          <w:p w14:paraId="4B224231">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p>
          <w:p w14:paraId="7C521EC0">
            <w:pPr>
              <w:jc w:val="center"/>
              <w:rPr>
                <w:rFonts w:hint="eastAsia" w:ascii="宋体" w:hAnsi="宋体" w:cs="宋体"/>
                <w:sz w:val="24"/>
                <w:szCs w:val="24"/>
              </w:rPr>
            </w:pPr>
          </w:p>
        </w:tc>
      </w:tr>
      <w:tr w14:paraId="66CC1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489DBF98">
            <w:pPr>
              <w:rPr>
                <w:rFonts w:hint="eastAsia" w:ascii="宋体" w:hAnsi="宋体" w:cs="宋体"/>
                <w:sz w:val="24"/>
                <w:szCs w:val="24"/>
              </w:rPr>
            </w:pPr>
            <w:r>
              <w:rPr>
                <w:rFonts w:hint="eastAsia" w:ascii="宋体" w:hAnsi="宋体" w:cs="宋体"/>
                <w:sz w:val="24"/>
                <w:szCs w:val="24"/>
              </w:rPr>
              <w:t>此报价一览表内内容尽量充实。</w:t>
            </w:r>
          </w:p>
        </w:tc>
      </w:tr>
    </w:tbl>
    <w:p w14:paraId="3DF7EBC6">
      <w:pPr>
        <w:rPr>
          <w:rFonts w:hint="eastAsia" w:ascii="宋体" w:hAnsi="宋体" w:cs="宋体"/>
          <w:sz w:val="24"/>
          <w:szCs w:val="24"/>
        </w:rPr>
      </w:pPr>
    </w:p>
    <w:p w14:paraId="6B1CE238">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5AB3F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E1F6FA3">
            <w:pPr>
              <w:jc w:val="center"/>
              <w:rPr>
                <w:rFonts w:hint="eastAsia" w:ascii="宋体" w:hAnsi="宋体" w:cs="宋体"/>
                <w:sz w:val="24"/>
                <w:szCs w:val="24"/>
              </w:rPr>
            </w:pPr>
            <w:r>
              <w:rPr>
                <w:rFonts w:hint="eastAsia" w:ascii="宋体" w:hAnsi="宋体" w:cs="宋体"/>
                <w:sz w:val="24"/>
                <w:szCs w:val="24"/>
              </w:rPr>
              <w:t>报价单位</w:t>
            </w:r>
          </w:p>
        </w:tc>
        <w:tc>
          <w:tcPr>
            <w:tcW w:w="7132" w:type="dxa"/>
            <w:vAlign w:val="center"/>
          </w:tcPr>
          <w:p w14:paraId="270A8C45">
            <w:pPr>
              <w:jc w:val="center"/>
              <w:rPr>
                <w:rFonts w:hint="eastAsia" w:ascii="宋体" w:hAnsi="宋体" w:cs="宋体"/>
                <w:sz w:val="24"/>
                <w:szCs w:val="24"/>
              </w:rPr>
            </w:pPr>
            <w:r>
              <w:rPr>
                <w:rFonts w:hint="eastAsia" w:ascii="宋体" w:hAnsi="宋体" w:cs="宋体"/>
                <w:sz w:val="24"/>
                <w:szCs w:val="24"/>
              </w:rPr>
              <w:t>（名称并盖章）</w:t>
            </w:r>
          </w:p>
        </w:tc>
      </w:tr>
      <w:tr w14:paraId="191CE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4B9BBFC">
            <w:pPr>
              <w:jc w:val="center"/>
              <w:rPr>
                <w:rFonts w:hint="eastAsia" w:ascii="宋体" w:hAnsi="宋体" w:cs="宋体"/>
                <w:sz w:val="24"/>
                <w:szCs w:val="24"/>
              </w:rPr>
            </w:pPr>
            <w:r>
              <w:rPr>
                <w:rFonts w:hint="eastAsia" w:ascii="宋体" w:hAnsi="宋体" w:cs="宋体"/>
                <w:sz w:val="24"/>
                <w:szCs w:val="24"/>
              </w:rPr>
              <w:t>工程名称</w:t>
            </w:r>
          </w:p>
        </w:tc>
        <w:tc>
          <w:tcPr>
            <w:tcW w:w="7132" w:type="dxa"/>
            <w:vAlign w:val="center"/>
          </w:tcPr>
          <w:p w14:paraId="246D8891">
            <w:pPr>
              <w:jc w:val="center"/>
              <w:rPr>
                <w:rFonts w:hint="eastAsia" w:ascii="宋体" w:hAnsi="宋体" w:cs="宋体"/>
                <w:sz w:val="24"/>
                <w:szCs w:val="24"/>
                <w:u w:val="single"/>
              </w:rPr>
            </w:pPr>
            <w:r>
              <w:rPr>
                <w:rFonts w:hint="eastAsia" w:ascii="宋体" w:hAnsi="宋体" w:cs="宋体"/>
                <w:sz w:val="24"/>
                <w:szCs w:val="24"/>
              </w:rPr>
              <w:t>新良友24年零星维修安装工程</w:t>
            </w:r>
          </w:p>
        </w:tc>
      </w:tr>
      <w:tr w14:paraId="5D5A1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0552C52F">
            <w:pPr>
              <w:rPr>
                <w:rFonts w:hint="eastAsia" w:ascii="宋体" w:hAnsi="宋体" w:cs="宋体"/>
                <w:sz w:val="24"/>
                <w:szCs w:val="24"/>
              </w:rPr>
            </w:pPr>
          </w:p>
          <w:p w14:paraId="53635731">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2514D8B5">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2BCA4C6E">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0AE2E60A">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3D9FCB73">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该不含税固定总价包括：1）施工范围内所有施工人工、管理人员、工人食宿（看场工除外）；2）小型材料包含：钉子、电焊条、焊剂、薄膜、绑丝等；3）机械方面：除吊车、装载机、压路机、自卸汽车等大型机械以外的小型机械（电焊机、手持电动工具、打夯机等）；4）安全文明费用，为保证现场安全文明施工所投入的人工费、工人体检费、保险费；安全文明费用按不含税合同总价的3%考虑并按最终审核。</w:t>
            </w:r>
          </w:p>
          <w:p w14:paraId="364CCEFF">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发生设计变更及工程签证部分，根据相应报价进行增减；报价没有的部分，依据2018年《山西省建设工程计价依据》按实套取定额，计取方式与报价方式一致；人工价差执行土建、安装149元/工日，装饰165元/工日，签证工工日单价按176元/工日计取，人工价差、签证工只计取税金；</w:t>
            </w:r>
          </w:p>
          <w:p w14:paraId="3BADECC5">
            <w:pPr>
              <w:widowControl/>
              <w:spacing w:line="400" w:lineRule="exact"/>
              <w:ind w:firstLine="638" w:firstLineChars="266"/>
              <w:jc w:val="left"/>
              <w:rPr>
                <w:rFonts w:hint="eastAsia" w:ascii="宋体" w:hAnsi="宋体" w:cs="宋体"/>
                <w:sz w:val="24"/>
                <w:szCs w:val="24"/>
              </w:rPr>
            </w:pPr>
            <w:r>
              <w:rPr>
                <w:rFonts w:hint="eastAsia" w:ascii="宋体" w:hAnsi="宋体" w:cs="宋体"/>
                <w:sz w:val="24"/>
                <w:szCs w:val="24"/>
              </w:rPr>
              <w:t>4、报价中不包含水、电费用，在决算时不予扣除。</w:t>
            </w:r>
          </w:p>
          <w:p w14:paraId="1A611D22">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2342B749">
            <w:pPr>
              <w:widowControl/>
              <w:spacing w:line="400" w:lineRule="exact"/>
              <w:ind w:left="150" w:firstLine="480"/>
              <w:jc w:val="left"/>
              <w:rPr>
                <w:rFonts w:hint="eastAsia" w:hAnsi="宋体" w:cs="宋体"/>
                <w:sz w:val="24"/>
                <w:szCs w:val="24"/>
              </w:rPr>
            </w:pPr>
            <w:r>
              <w:rPr>
                <w:rFonts w:hint="eastAsia" w:ascii="宋体" w:hAnsi="宋体" w:cs="宋体"/>
                <w:sz w:val="24"/>
                <w:szCs w:val="24"/>
              </w:rPr>
              <w:t>6、本工程开具增值税专用发票，税率为3%，如遇政策性因素，做相应调整。</w:t>
            </w:r>
          </w:p>
          <w:p w14:paraId="517E38B2">
            <w:pPr>
              <w:pStyle w:val="15"/>
              <w:ind w:firstLine="480"/>
              <w:rPr>
                <w:rFonts w:hint="eastAsia" w:hAnsi="宋体" w:cs="宋体"/>
                <w:sz w:val="24"/>
                <w:szCs w:val="24"/>
              </w:rPr>
            </w:pPr>
          </w:p>
          <w:p w14:paraId="7251E1F2">
            <w:pPr>
              <w:pStyle w:val="15"/>
              <w:ind w:firstLine="0" w:firstLineChars="0"/>
              <w:rPr>
                <w:rFonts w:hint="eastAsia" w:hAnsi="宋体" w:cs="宋体"/>
                <w:sz w:val="24"/>
                <w:szCs w:val="24"/>
              </w:rPr>
            </w:pPr>
          </w:p>
          <w:p w14:paraId="4A560696">
            <w:pPr>
              <w:pStyle w:val="15"/>
              <w:ind w:firstLine="480"/>
              <w:rPr>
                <w:rFonts w:hint="eastAsia" w:hAnsi="宋体" w:cs="宋体"/>
                <w:sz w:val="24"/>
                <w:szCs w:val="24"/>
              </w:rPr>
            </w:pPr>
          </w:p>
          <w:p w14:paraId="61478421">
            <w:pPr>
              <w:pStyle w:val="15"/>
              <w:ind w:firstLine="480"/>
              <w:rPr>
                <w:rFonts w:hint="eastAsia" w:hAnsi="宋体" w:cs="宋体"/>
                <w:sz w:val="24"/>
                <w:szCs w:val="24"/>
              </w:rPr>
            </w:pPr>
          </w:p>
          <w:p w14:paraId="0FA4C573">
            <w:pPr>
              <w:ind w:firstLine="4560" w:firstLineChars="1900"/>
              <w:rPr>
                <w:rFonts w:hint="eastAsia" w:ascii="宋体" w:hAnsi="宋体" w:cs="宋体"/>
                <w:sz w:val="24"/>
                <w:szCs w:val="24"/>
              </w:rPr>
            </w:pPr>
            <w:r>
              <w:rPr>
                <w:rFonts w:hint="eastAsia" w:ascii="宋体" w:hAnsi="宋体" w:cs="宋体"/>
                <w:sz w:val="24"/>
                <w:szCs w:val="24"/>
              </w:rPr>
              <w:t>委托代理人：</w:t>
            </w:r>
          </w:p>
          <w:p w14:paraId="3F378FFD">
            <w:pPr>
              <w:rPr>
                <w:rFonts w:hint="eastAsia" w:ascii="宋体" w:hAnsi="宋体" w:cs="宋体"/>
                <w:sz w:val="24"/>
                <w:szCs w:val="24"/>
              </w:rPr>
            </w:pPr>
            <w:r>
              <w:rPr>
                <w:rFonts w:hint="eastAsia" w:ascii="宋体" w:hAnsi="宋体" w:cs="宋体"/>
                <w:sz w:val="24"/>
                <w:szCs w:val="24"/>
              </w:rPr>
              <w:t xml:space="preserve">                                  </w:t>
            </w:r>
          </w:p>
          <w:p w14:paraId="519BB420">
            <w:pPr>
              <w:ind w:firstLine="4560" w:firstLineChars="1900"/>
              <w:rPr>
                <w:rFonts w:hint="eastAsia" w:ascii="宋体" w:hAnsi="宋体" w:cs="宋体"/>
                <w:sz w:val="24"/>
                <w:szCs w:val="24"/>
              </w:rPr>
            </w:pPr>
            <w:r>
              <w:rPr>
                <w:rFonts w:hint="eastAsia" w:ascii="宋体" w:hAnsi="宋体" w:cs="宋体"/>
                <w:sz w:val="24"/>
                <w:szCs w:val="24"/>
              </w:rPr>
              <w:t>日  期：</w:t>
            </w:r>
          </w:p>
        </w:tc>
      </w:tr>
    </w:tbl>
    <w:p w14:paraId="64A24F73">
      <w:pPr>
        <w:ind w:firstLine="482"/>
        <w:rPr>
          <w:rFonts w:hint="eastAsia" w:ascii="宋体" w:hAnsi="宋体" w:cs="宋体"/>
          <w:b/>
          <w:bCs/>
          <w:sz w:val="24"/>
          <w:szCs w:val="24"/>
        </w:rPr>
      </w:pPr>
    </w:p>
    <w:p w14:paraId="41CED641">
      <w:pPr>
        <w:ind w:firstLine="241" w:firstLineChars="100"/>
        <w:rPr>
          <w:rFonts w:hint="eastAsia" w:ascii="宋体" w:hAnsi="宋体" w:cs="宋体"/>
          <w:b/>
          <w:bCs/>
          <w:sz w:val="24"/>
          <w:szCs w:val="24"/>
        </w:rPr>
      </w:pPr>
    </w:p>
    <w:p w14:paraId="36FE4F89">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553DFF07">
      <w:pPr>
        <w:spacing w:line="480" w:lineRule="auto"/>
        <w:jc w:val="left"/>
        <w:rPr>
          <w:rFonts w:hint="eastAsia"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附件:</w:t>
      </w:r>
    </w:p>
    <w:p w14:paraId="466D9B97">
      <w:pPr>
        <w:pStyle w:val="14"/>
        <w:ind w:firstLine="240"/>
        <w:rPr>
          <w:rFonts w:hint="eastAsia" w:ascii="宋体" w:hAnsi="宋体" w:cs="宋体"/>
          <w:sz w:val="24"/>
        </w:rPr>
      </w:pPr>
    </w:p>
    <w:p w14:paraId="75F6C6D8">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17374841">
      <w:pPr>
        <w:spacing w:line="480" w:lineRule="auto"/>
        <w:ind w:firstLine="480" w:firstLineChars="200"/>
        <w:rPr>
          <w:rFonts w:hint="eastAsia" w:ascii="宋体" w:hAnsi="宋体" w:cs="宋体"/>
          <w:sz w:val="24"/>
          <w:szCs w:val="24"/>
        </w:rPr>
      </w:pPr>
    </w:p>
    <w:p w14:paraId="3EDB9BC9">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新良友24年零星维修安装工程</w:t>
      </w:r>
      <w:r>
        <w:rPr>
          <w:rFonts w:hint="eastAsia" w:ascii="宋体" w:hAnsi="宋体" w:cs="宋体"/>
          <w:sz w:val="24"/>
          <w:szCs w:val="24"/>
        </w:rPr>
        <w:t>的谈判文件（电子版），经仔细阅读和考察，我单位意愿参加贵单位于</w:t>
      </w:r>
      <w:r>
        <w:rPr>
          <w:rFonts w:hint="eastAsia" w:ascii="宋体" w:hAnsi="宋体" w:cs="宋体"/>
          <w:sz w:val="24"/>
          <w:szCs w:val="24"/>
          <w:u w:val="single"/>
        </w:rPr>
        <w:t>2025</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15</w:t>
      </w:r>
      <w:r>
        <w:rPr>
          <w:rFonts w:hint="eastAsia" w:ascii="宋体" w:hAnsi="宋体" w:cs="宋体"/>
          <w:sz w:val="24"/>
          <w:szCs w:val="24"/>
          <w:u w:val="single"/>
        </w:rPr>
        <w:t xml:space="preserve"> </w:t>
      </w:r>
      <w:r>
        <w:rPr>
          <w:rFonts w:hint="eastAsia" w:ascii="宋体" w:hAnsi="宋体" w:cs="宋体"/>
          <w:sz w:val="24"/>
          <w:szCs w:val="24"/>
        </w:rPr>
        <w:t>日举行的</w:t>
      </w:r>
      <w:r>
        <w:rPr>
          <w:rFonts w:hint="eastAsia" w:ascii="宋体" w:hAnsi="宋体" w:cs="宋体"/>
          <w:sz w:val="24"/>
          <w:szCs w:val="24"/>
          <w:u w:val="single"/>
        </w:rPr>
        <w:t>新良友24年零星维修安装工程</w:t>
      </w:r>
      <w:r>
        <w:rPr>
          <w:rFonts w:hint="eastAsia" w:ascii="宋体" w:hAnsi="宋体" w:cs="宋体"/>
          <w:sz w:val="24"/>
          <w:szCs w:val="24"/>
        </w:rPr>
        <w:t>谈判，并保证按文件要求准备相应资料如期参加。</w:t>
      </w:r>
    </w:p>
    <w:p w14:paraId="09F45460">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7D559EFE">
      <w:pPr>
        <w:pStyle w:val="14"/>
        <w:ind w:firstLine="240"/>
        <w:rPr>
          <w:rFonts w:hint="eastAsia" w:ascii="宋体" w:hAnsi="宋体" w:cs="宋体"/>
          <w:sz w:val="24"/>
        </w:rPr>
      </w:pPr>
    </w:p>
    <w:p w14:paraId="58C17859">
      <w:pPr>
        <w:pStyle w:val="15"/>
        <w:ind w:firstLine="420"/>
      </w:pPr>
    </w:p>
    <w:p w14:paraId="1132D4C3">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6618FBED">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6785B10D">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0EE62687">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53A705EF">
      <w:pPr>
        <w:spacing w:line="800" w:lineRule="exact"/>
        <w:ind w:firstLine="480" w:firstLineChars="200"/>
        <w:rPr>
          <w:rFonts w:hint="eastAsia" w:ascii="宋体" w:hAnsi="宋体" w:cs="宋体"/>
          <w:sz w:val="24"/>
          <w:szCs w:val="24"/>
        </w:rPr>
        <w:sectPr>
          <w:pgSz w:w="11906" w:h="16838"/>
          <w:pgMar w:top="1304" w:right="1417" w:bottom="1304" w:left="1417" w:header="851" w:footer="992" w:gutter="0"/>
          <w:cols w:space="720" w:num="1"/>
          <w:docGrid w:type="lines" w:linePitch="312" w:charSpace="0"/>
        </w:sectPr>
      </w:pPr>
      <w:r>
        <w:rPr>
          <w:rFonts w:hint="eastAsia" w:ascii="宋体" w:hAnsi="宋体" w:cs="宋体"/>
          <w:sz w:val="24"/>
          <w:szCs w:val="24"/>
        </w:rPr>
        <w:t>注：邀请回复直接在邮箱中回复，不需另附word、PDF等文本，本附件在提交报价文件时可不用提交。</w:t>
      </w:r>
    </w:p>
    <w:p w14:paraId="2E60C49D">
      <w:pPr>
        <w:spacing w:line="800" w:lineRule="exact"/>
        <w:ind w:firstLine="480" w:firstLineChars="200"/>
        <w:rPr>
          <w:rFonts w:hint="eastAsia" w:ascii="宋体" w:hAnsi="宋体" w:cs="宋体"/>
          <w:sz w:val="24"/>
          <w:szCs w:val="24"/>
        </w:rPr>
      </w:pPr>
    </w:p>
    <w:p w14:paraId="51637E05">
      <w:pPr>
        <w:spacing w:line="560" w:lineRule="exact"/>
        <w:rPr>
          <w:rFonts w:hint="eastAsia" w:ascii="宋体" w:hAnsi="宋体" w:cs="宋体"/>
          <w:sz w:val="24"/>
          <w:szCs w:val="24"/>
        </w:rPr>
      </w:pPr>
    </w:p>
    <w:p w14:paraId="70E66E7D">
      <w:pPr>
        <w:pStyle w:val="14"/>
        <w:ind w:firstLine="240"/>
        <w:rPr>
          <w:rFonts w:hint="eastAsia" w:ascii="宋体" w:hAnsi="宋体" w:cs="宋体"/>
          <w:sz w:val="24"/>
        </w:rPr>
      </w:pPr>
    </w:p>
    <w:p w14:paraId="5329A819">
      <w:pPr>
        <w:pStyle w:val="15"/>
        <w:ind w:firstLine="480"/>
        <w:rPr>
          <w:rFonts w:hint="eastAsia" w:hAnsi="宋体" w:cs="宋体"/>
          <w:sz w:val="24"/>
          <w:szCs w:val="24"/>
        </w:rPr>
      </w:pPr>
    </w:p>
    <w:p w14:paraId="00229623">
      <w:pPr>
        <w:pStyle w:val="15"/>
        <w:ind w:firstLine="480"/>
        <w:rPr>
          <w:rFonts w:hint="eastAsia" w:hAnsi="宋体" w:cs="宋体"/>
          <w:sz w:val="24"/>
          <w:szCs w:val="24"/>
        </w:rPr>
      </w:pPr>
    </w:p>
    <w:p w14:paraId="49E66207">
      <w:pPr>
        <w:pStyle w:val="15"/>
        <w:ind w:firstLine="480"/>
        <w:rPr>
          <w:rFonts w:hint="eastAsia" w:hAnsi="宋体" w:cs="宋体"/>
          <w:sz w:val="24"/>
          <w:szCs w:val="24"/>
        </w:rPr>
      </w:pPr>
    </w:p>
    <w:p w14:paraId="264B91EB">
      <w:pPr>
        <w:pStyle w:val="15"/>
        <w:ind w:firstLine="480"/>
        <w:rPr>
          <w:rFonts w:hint="eastAsia" w:hAnsi="宋体" w:cs="宋体"/>
          <w:sz w:val="24"/>
          <w:szCs w:val="24"/>
        </w:rPr>
      </w:pPr>
    </w:p>
    <w:p w14:paraId="3C29B166">
      <w:pPr>
        <w:pStyle w:val="15"/>
        <w:ind w:firstLine="480"/>
        <w:rPr>
          <w:rFonts w:hint="eastAsia" w:hAnsi="宋体" w:cs="宋体"/>
          <w:sz w:val="24"/>
          <w:szCs w:val="24"/>
        </w:rPr>
      </w:pPr>
    </w:p>
    <w:p w14:paraId="26876568">
      <w:pPr>
        <w:pStyle w:val="15"/>
        <w:ind w:firstLine="480"/>
        <w:rPr>
          <w:rFonts w:hint="eastAsia" w:hAnsi="宋体" w:cs="宋体"/>
          <w:sz w:val="24"/>
          <w:szCs w:val="24"/>
        </w:rPr>
      </w:pPr>
    </w:p>
    <w:p w14:paraId="334A07F8">
      <w:pPr>
        <w:pStyle w:val="15"/>
        <w:ind w:firstLine="0" w:firstLineChars="0"/>
        <w:rPr>
          <w:rFonts w:hint="eastAsia" w:hAnsi="宋体" w:cs="宋体"/>
          <w:sz w:val="24"/>
          <w:szCs w:val="24"/>
        </w:rPr>
      </w:pPr>
    </w:p>
    <w:p w14:paraId="0E4076B0">
      <w:pPr>
        <w:spacing w:line="560" w:lineRule="exact"/>
        <w:rPr>
          <w:sz w:val="28"/>
          <w:szCs w:val="28"/>
        </w:rPr>
      </w:pPr>
    </w:p>
    <w:p w14:paraId="4CC42938">
      <w:pPr>
        <w:pStyle w:val="46"/>
        <w:rPr>
          <w:sz w:val="28"/>
          <w:szCs w:val="28"/>
        </w:rPr>
      </w:pPr>
    </w:p>
    <w:sectPr>
      <w:pgSz w:w="11906" w:h="16838"/>
      <w:pgMar w:top="1304" w:right="1418" w:bottom="1304" w:left="141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55F0D">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6156">
    <w:pPr>
      <w:pStyle w:val="11"/>
      <w:framePr w:wrap="around" w:vAnchor="text" w:hAnchor="margin" w:xAlign="center" w:y="1"/>
      <w:rPr>
        <w:rStyle w:val="19"/>
      </w:rPr>
    </w:pPr>
    <w:r>
      <w:fldChar w:fldCharType="begin"/>
    </w:r>
    <w:r>
      <w:rPr>
        <w:rStyle w:val="19"/>
      </w:rPr>
      <w:instrText xml:space="preserve">PAGE  </w:instrText>
    </w:r>
    <w:r>
      <w:fldChar w:fldCharType="end"/>
    </w:r>
  </w:p>
  <w:p w14:paraId="591BFAFB">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40545">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30ACBA">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7D30ACBA">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18627">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D1E6C9">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18D1E6C9">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C8935">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8CF97">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358CF97">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EF886">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71619">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40971619">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0ACB2">
    <w:pPr>
      <w:pStyle w:val="11"/>
      <w:ind w:right="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D63431">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14D63431">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4410"/>
    <w:rsid w:val="000B6416"/>
    <w:rsid w:val="000B6E8B"/>
    <w:rsid w:val="000C55C9"/>
    <w:rsid w:val="000D0D2A"/>
    <w:rsid w:val="000D4249"/>
    <w:rsid w:val="000E2565"/>
    <w:rsid w:val="000E47AB"/>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A1042"/>
    <w:rsid w:val="001A6EAD"/>
    <w:rsid w:val="001B0CC2"/>
    <w:rsid w:val="001B2A9C"/>
    <w:rsid w:val="001B52EA"/>
    <w:rsid w:val="001B6AB4"/>
    <w:rsid w:val="001B7E6B"/>
    <w:rsid w:val="001C01ED"/>
    <w:rsid w:val="001C28A1"/>
    <w:rsid w:val="001C405C"/>
    <w:rsid w:val="001C73EE"/>
    <w:rsid w:val="001E13D1"/>
    <w:rsid w:val="001E72F7"/>
    <w:rsid w:val="001F5B93"/>
    <w:rsid w:val="001F60BA"/>
    <w:rsid w:val="00206035"/>
    <w:rsid w:val="00216D9F"/>
    <w:rsid w:val="00222805"/>
    <w:rsid w:val="002247B8"/>
    <w:rsid w:val="002260B0"/>
    <w:rsid w:val="00233794"/>
    <w:rsid w:val="002361D1"/>
    <w:rsid w:val="00237466"/>
    <w:rsid w:val="00246C7E"/>
    <w:rsid w:val="00247B8A"/>
    <w:rsid w:val="00247F61"/>
    <w:rsid w:val="00254027"/>
    <w:rsid w:val="00263CB0"/>
    <w:rsid w:val="00265678"/>
    <w:rsid w:val="00270A5C"/>
    <w:rsid w:val="00272AF9"/>
    <w:rsid w:val="00273093"/>
    <w:rsid w:val="00274562"/>
    <w:rsid w:val="0027586F"/>
    <w:rsid w:val="00276CEB"/>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4141"/>
    <w:rsid w:val="00390D95"/>
    <w:rsid w:val="00393DE5"/>
    <w:rsid w:val="00395D3D"/>
    <w:rsid w:val="00397C8F"/>
    <w:rsid w:val="003A25ED"/>
    <w:rsid w:val="003A55F1"/>
    <w:rsid w:val="003B1CB3"/>
    <w:rsid w:val="003B4080"/>
    <w:rsid w:val="003B4D63"/>
    <w:rsid w:val="003B6336"/>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3EA4"/>
    <w:rsid w:val="004662A6"/>
    <w:rsid w:val="00466812"/>
    <w:rsid w:val="004704DB"/>
    <w:rsid w:val="00470B9D"/>
    <w:rsid w:val="0047563D"/>
    <w:rsid w:val="00485ECB"/>
    <w:rsid w:val="00490F28"/>
    <w:rsid w:val="0049119F"/>
    <w:rsid w:val="00494870"/>
    <w:rsid w:val="004A2698"/>
    <w:rsid w:val="004B23F1"/>
    <w:rsid w:val="004B52CC"/>
    <w:rsid w:val="004B69E8"/>
    <w:rsid w:val="004B78C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DB5"/>
    <w:rsid w:val="00624F25"/>
    <w:rsid w:val="0062725D"/>
    <w:rsid w:val="00635E24"/>
    <w:rsid w:val="00636027"/>
    <w:rsid w:val="00641EAC"/>
    <w:rsid w:val="006430CD"/>
    <w:rsid w:val="00647817"/>
    <w:rsid w:val="00672300"/>
    <w:rsid w:val="00676599"/>
    <w:rsid w:val="00681444"/>
    <w:rsid w:val="006853C0"/>
    <w:rsid w:val="00691E85"/>
    <w:rsid w:val="00694F71"/>
    <w:rsid w:val="006B5BFD"/>
    <w:rsid w:val="006C362A"/>
    <w:rsid w:val="006D227C"/>
    <w:rsid w:val="006E5E1B"/>
    <w:rsid w:val="006E6EF3"/>
    <w:rsid w:val="006E72D6"/>
    <w:rsid w:val="00701D57"/>
    <w:rsid w:val="0070446B"/>
    <w:rsid w:val="0070795F"/>
    <w:rsid w:val="0071593E"/>
    <w:rsid w:val="00715BBE"/>
    <w:rsid w:val="007169AE"/>
    <w:rsid w:val="007421EB"/>
    <w:rsid w:val="00752627"/>
    <w:rsid w:val="00755899"/>
    <w:rsid w:val="00755AE5"/>
    <w:rsid w:val="00755D0A"/>
    <w:rsid w:val="00772D06"/>
    <w:rsid w:val="00773FF3"/>
    <w:rsid w:val="00780714"/>
    <w:rsid w:val="00780B5D"/>
    <w:rsid w:val="00782FB4"/>
    <w:rsid w:val="0078346F"/>
    <w:rsid w:val="00790CDF"/>
    <w:rsid w:val="00792FBA"/>
    <w:rsid w:val="0079435F"/>
    <w:rsid w:val="007B1C30"/>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26504"/>
    <w:rsid w:val="0083049B"/>
    <w:rsid w:val="00830715"/>
    <w:rsid w:val="00836C15"/>
    <w:rsid w:val="0084200D"/>
    <w:rsid w:val="00842408"/>
    <w:rsid w:val="00847CA3"/>
    <w:rsid w:val="008678CE"/>
    <w:rsid w:val="008746B6"/>
    <w:rsid w:val="00876D8E"/>
    <w:rsid w:val="008771A2"/>
    <w:rsid w:val="00881003"/>
    <w:rsid w:val="00881761"/>
    <w:rsid w:val="00882B8C"/>
    <w:rsid w:val="00885F9A"/>
    <w:rsid w:val="00886009"/>
    <w:rsid w:val="008870BE"/>
    <w:rsid w:val="008A17AA"/>
    <w:rsid w:val="008A71B4"/>
    <w:rsid w:val="008A7A6B"/>
    <w:rsid w:val="008B3F2F"/>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965FB"/>
    <w:rsid w:val="00997C97"/>
    <w:rsid w:val="009A0206"/>
    <w:rsid w:val="009B45D7"/>
    <w:rsid w:val="009B4B69"/>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73B0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E5D18"/>
    <w:rsid w:val="00AF35C9"/>
    <w:rsid w:val="00AF4944"/>
    <w:rsid w:val="00AF539F"/>
    <w:rsid w:val="00B01951"/>
    <w:rsid w:val="00B05FD5"/>
    <w:rsid w:val="00B07BAF"/>
    <w:rsid w:val="00B11A8F"/>
    <w:rsid w:val="00B15B8B"/>
    <w:rsid w:val="00B36B7C"/>
    <w:rsid w:val="00B425D0"/>
    <w:rsid w:val="00B428BB"/>
    <w:rsid w:val="00B45D95"/>
    <w:rsid w:val="00B52A96"/>
    <w:rsid w:val="00B54989"/>
    <w:rsid w:val="00B574D3"/>
    <w:rsid w:val="00B6288B"/>
    <w:rsid w:val="00B631CF"/>
    <w:rsid w:val="00B636A0"/>
    <w:rsid w:val="00B66762"/>
    <w:rsid w:val="00B71EA7"/>
    <w:rsid w:val="00B73200"/>
    <w:rsid w:val="00B748AC"/>
    <w:rsid w:val="00B77134"/>
    <w:rsid w:val="00B77AF2"/>
    <w:rsid w:val="00B80DE2"/>
    <w:rsid w:val="00B847AA"/>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714A9"/>
    <w:rsid w:val="00C7740C"/>
    <w:rsid w:val="00C826F2"/>
    <w:rsid w:val="00C90014"/>
    <w:rsid w:val="00C97E3F"/>
    <w:rsid w:val="00CB05D7"/>
    <w:rsid w:val="00CB2A54"/>
    <w:rsid w:val="00CB36DC"/>
    <w:rsid w:val="00CB63AB"/>
    <w:rsid w:val="00CB6857"/>
    <w:rsid w:val="00CC29EB"/>
    <w:rsid w:val="00CC2D7D"/>
    <w:rsid w:val="00CC4AB0"/>
    <w:rsid w:val="00CC7B1A"/>
    <w:rsid w:val="00CD4D14"/>
    <w:rsid w:val="00CE2714"/>
    <w:rsid w:val="00CE3B9A"/>
    <w:rsid w:val="00CE4492"/>
    <w:rsid w:val="00CE6562"/>
    <w:rsid w:val="00CE7E1D"/>
    <w:rsid w:val="00CF62B2"/>
    <w:rsid w:val="00D01016"/>
    <w:rsid w:val="00D045BB"/>
    <w:rsid w:val="00D04CF4"/>
    <w:rsid w:val="00D072BF"/>
    <w:rsid w:val="00D12C4B"/>
    <w:rsid w:val="00D24C79"/>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3656"/>
    <w:rsid w:val="00F13979"/>
    <w:rsid w:val="00F17016"/>
    <w:rsid w:val="00F249E7"/>
    <w:rsid w:val="00F25849"/>
    <w:rsid w:val="00F45AF5"/>
    <w:rsid w:val="00F5502D"/>
    <w:rsid w:val="00F55A12"/>
    <w:rsid w:val="00F574C2"/>
    <w:rsid w:val="00F629B5"/>
    <w:rsid w:val="00F630C5"/>
    <w:rsid w:val="00F65299"/>
    <w:rsid w:val="00F758A8"/>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E0D9D"/>
    <w:rsid w:val="00FE26B2"/>
    <w:rsid w:val="00FE2799"/>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25E64"/>
    <w:rsid w:val="02B95402"/>
    <w:rsid w:val="02C0473E"/>
    <w:rsid w:val="02E025AB"/>
    <w:rsid w:val="0353676A"/>
    <w:rsid w:val="036208AE"/>
    <w:rsid w:val="037222AD"/>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3D6B8C"/>
    <w:rsid w:val="07526D57"/>
    <w:rsid w:val="07610F29"/>
    <w:rsid w:val="076971BA"/>
    <w:rsid w:val="076A5F83"/>
    <w:rsid w:val="076D10BE"/>
    <w:rsid w:val="077637E4"/>
    <w:rsid w:val="078F59E9"/>
    <w:rsid w:val="07E76EF1"/>
    <w:rsid w:val="081B54CF"/>
    <w:rsid w:val="08216276"/>
    <w:rsid w:val="08A234FA"/>
    <w:rsid w:val="08B00A4C"/>
    <w:rsid w:val="095911F2"/>
    <w:rsid w:val="097E7F9F"/>
    <w:rsid w:val="09AB2883"/>
    <w:rsid w:val="09CD27F9"/>
    <w:rsid w:val="0A074BFE"/>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8353F1"/>
    <w:rsid w:val="0C965FE6"/>
    <w:rsid w:val="0CBF0B1F"/>
    <w:rsid w:val="0D455D27"/>
    <w:rsid w:val="0D4A25DE"/>
    <w:rsid w:val="0D613CFD"/>
    <w:rsid w:val="0D666D69"/>
    <w:rsid w:val="0D935B07"/>
    <w:rsid w:val="0DB92CC8"/>
    <w:rsid w:val="0E2C0C2E"/>
    <w:rsid w:val="0E46379C"/>
    <w:rsid w:val="0E5763F4"/>
    <w:rsid w:val="0E596577"/>
    <w:rsid w:val="0E725C2C"/>
    <w:rsid w:val="0E73429B"/>
    <w:rsid w:val="0E8B610F"/>
    <w:rsid w:val="0E947445"/>
    <w:rsid w:val="0EE000F6"/>
    <w:rsid w:val="0EF40828"/>
    <w:rsid w:val="0F6A0022"/>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8B3B37"/>
    <w:rsid w:val="19E00326"/>
    <w:rsid w:val="19EF0D1A"/>
    <w:rsid w:val="1A131456"/>
    <w:rsid w:val="1A2E7F61"/>
    <w:rsid w:val="1A3569FD"/>
    <w:rsid w:val="1A36182D"/>
    <w:rsid w:val="1A5172CB"/>
    <w:rsid w:val="1A5823C6"/>
    <w:rsid w:val="1A5C140C"/>
    <w:rsid w:val="1A730D10"/>
    <w:rsid w:val="1AC23FF4"/>
    <w:rsid w:val="1AD50A96"/>
    <w:rsid w:val="1B1A56C5"/>
    <w:rsid w:val="1B6616A2"/>
    <w:rsid w:val="1BBE5C3B"/>
    <w:rsid w:val="1BC55B1D"/>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620E6D"/>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997174"/>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594DDC"/>
    <w:rsid w:val="2BA2153D"/>
    <w:rsid w:val="2BF15B5D"/>
    <w:rsid w:val="2C016B75"/>
    <w:rsid w:val="2C0A4D8F"/>
    <w:rsid w:val="2C2B66A0"/>
    <w:rsid w:val="2C2E6CCF"/>
    <w:rsid w:val="2C792587"/>
    <w:rsid w:val="2C8D4781"/>
    <w:rsid w:val="2CB90C8F"/>
    <w:rsid w:val="2CF2314A"/>
    <w:rsid w:val="2D03015C"/>
    <w:rsid w:val="2D3E7D46"/>
    <w:rsid w:val="2D660F0B"/>
    <w:rsid w:val="2D867DD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AA216C"/>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CE5DA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947B59"/>
    <w:rsid w:val="43DC62F6"/>
    <w:rsid w:val="43E268C5"/>
    <w:rsid w:val="43EC14F2"/>
    <w:rsid w:val="44501024"/>
    <w:rsid w:val="44505EBA"/>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9316623"/>
    <w:rsid w:val="49361E82"/>
    <w:rsid w:val="493F549A"/>
    <w:rsid w:val="495D582A"/>
    <w:rsid w:val="495E1FB7"/>
    <w:rsid w:val="49B900C8"/>
    <w:rsid w:val="49DF5C0E"/>
    <w:rsid w:val="4A235542"/>
    <w:rsid w:val="4A2C3B16"/>
    <w:rsid w:val="4A5D0A54"/>
    <w:rsid w:val="4A6D2C7D"/>
    <w:rsid w:val="4B09418D"/>
    <w:rsid w:val="4B2A0929"/>
    <w:rsid w:val="4B3E0902"/>
    <w:rsid w:val="4B555CD5"/>
    <w:rsid w:val="4B9B321A"/>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13E0EB3"/>
    <w:rsid w:val="51650038"/>
    <w:rsid w:val="516B614C"/>
    <w:rsid w:val="51A82AFF"/>
    <w:rsid w:val="51B95CA3"/>
    <w:rsid w:val="51CB7676"/>
    <w:rsid w:val="51CC34A8"/>
    <w:rsid w:val="52383B54"/>
    <w:rsid w:val="523920F6"/>
    <w:rsid w:val="5272350A"/>
    <w:rsid w:val="52902483"/>
    <w:rsid w:val="52B729E6"/>
    <w:rsid w:val="532B20AC"/>
    <w:rsid w:val="532B33FC"/>
    <w:rsid w:val="53D53D51"/>
    <w:rsid w:val="53FD09A0"/>
    <w:rsid w:val="54091C4C"/>
    <w:rsid w:val="542A2224"/>
    <w:rsid w:val="542C5727"/>
    <w:rsid w:val="545C7FCE"/>
    <w:rsid w:val="54651179"/>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B1749"/>
    <w:rsid w:val="5C904C62"/>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2356A2C"/>
    <w:rsid w:val="62383D8D"/>
    <w:rsid w:val="625E13B5"/>
    <w:rsid w:val="62606EDB"/>
    <w:rsid w:val="627110E9"/>
    <w:rsid w:val="62763944"/>
    <w:rsid w:val="62922779"/>
    <w:rsid w:val="62F03FB3"/>
    <w:rsid w:val="630A766E"/>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247310"/>
    <w:rsid w:val="6B5E55F9"/>
    <w:rsid w:val="6B767770"/>
    <w:rsid w:val="6B8A6D77"/>
    <w:rsid w:val="6B9A4F46"/>
    <w:rsid w:val="6BB40298"/>
    <w:rsid w:val="6BFD39ED"/>
    <w:rsid w:val="6C1A00FB"/>
    <w:rsid w:val="6C2D1656"/>
    <w:rsid w:val="6C4B0FB9"/>
    <w:rsid w:val="6C7245B5"/>
    <w:rsid w:val="6C8849BD"/>
    <w:rsid w:val="6C8F3DA8"/>
    <w:rsid w:val="6CAB169B"/>
    <w:rsid w:val="6CAF1042"/>
    <w:rsid w:val="6CBF4F27"/>
    <w:rsid w:val="6CF57C54"/>
    <w:rsid w:val="6CFE1E5E"/>
    <w:rsid w:val="6D410C09"/>
    <w:rsid w:val="6D552B7E"/>
    <w:rsid w:val="6D763A57"/>
    <w:rsid w:val="6DC66881"/>
    <w:rsid w:val="6E0F7A08"/>
    <w:rsid w:val="6E1A1331"/>
    <w:rsid w:val="6EED4B08"/>
    <w:rsid w:val="6F353786"/>
    <w:rsid w:val="6F415570"/>
    <w:rsid w:val="6F7402E8"/>
    <w:rsid w:val="6F891E77"/>
    <w:rsid w:val="6F9920B5"/>
    <w:rsid w:val="6F9E54E7"/>
    <w:rsid w:val="6FAA5C3A"/>
    <w:rsid w:val="6FBF2B83"/>
    <w:rsid w:val="702451A8"/>
    <w:rsid w:val="702C05BE"/>
    <w:rsid w:val="70616C6C"/>
    <w:rsid w:val="70775614"/>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E359B0"/>
    <w:rsid w:val="72F06D77"/>
    <w:rsid w:val="730F5FD4"/>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F44F37"/>
    <w:rsid w:val="770E5AE1"/>
    <w:rsid w:val="77185B7F"/>
    <w:rsid w:val="77240E68"/>
    <w:rsid w:val="774B1C49"/>
    <w:rsid w:val="774C38D8"/>
    <w:rsid w:val="77CA11F3"/>
    <w:rsid w:val="77CD4BBB"/>
    <w:rsid w:val="77E965D4"/>
    <w:rsid w:val="780827EF"/>
    <w:rsid w:val="782E17BB"/>
    <w:rsid w:val="782F5920"/>
    <w:rsid w:val="783C3AEF"/>
    <w:rsid w:val="783E1615"/>
    <w:rsid w:val="784B32EA"/>
    <w:rsid w:val="784C3D32"/>
    <w:rsid w:val="784E1CF0"/>
    <w:rsid w:val="78972AD3"/>
    <w:rsid w:val="78F36C3E"/>
    <w:rsid w:val="7908577F"/>
    <w:rsid w:val="791A5BDE"/>
    <w:rsid w:val="79305B27"/>
    <w:rsid w:val="79621333"/>
    <w:rsid w:val="798058E5"/>
    <w:rsid w:val="7A0F3D79"/>
    <w:rsid w:val="7A2C50A0"/>
    <w:rsid w:val="7A891B60"/>
    <w:rsid w:val="7AB7745D"/>
    <w:rsid w:val="7ACA4603"/>
    <w:rsid w:val="7AEF6BF7"/>
    <w:rsid w:val="7AF10BC1"/>
    <w:rsid w:val="7B36225B"/>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D15654"/>
    <w:rsid w:val="7DDA1DE0"/>
    <w:rsid w:val="7DDD25C1"/>
    <w:rsid w:val="7E407222"/>
    <w:rsid w:val="7E5E79E2"/>
    <w:rsid w:val="7EAF7DB8"/>
    <w:rsid w:val="7ECE3489"/>
    <w:rsid w:val="7ED04751"/>
    <w:rsid w:val="7EEE3516"/>
    <w:rsid w:val="7EF34E07"/>
    <w:rsid w:val="7F256126"/>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42</Pages>
  <Words>19229</Words>
  <Characters>20361</Characters>
  <Lines>732</Lines>
  <Paragraphs>800</Paragraphs>
  <TotalTime>0</TotalTime>
  <ScaleCrop>false</ScaleCrop>
  <LinksUpToDate>false</LinksUpToDate>
  <CharactersWithSpaces>24778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微信用户</cp:lastModifiedBy>
  <cp:lastPrinted>2023-02-17T05:57:00Z</cp:lastPrinted>
  <dcterms:modified xsi:type="dcterms:W3CDTF">2025-12-11T09:37:24Z</dcterms:modified>
  <dc:title>山西潞安工程有限公司竞争性谈判文件</dc:title>
  <cp:revision>102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4F3E37D53DC54D03957D3D6CCEDD9633_13</vt:lpwstr>
  </property>
  <property fmtid="{D5CDD505-2E9C-101B-9397-08002B2CF9AE}" pid="4" name="KSOTemplateDocerSaveRecord">
    <vt:lpwstr>eyJoZGlkIjoiZjY4YTJkMjhlYjg4NjA5OGMxNmQ4NzQzN2I2ZDZhZTkiLCJ1c2VySWQiOiIxMjQ1MzI1NTQwIn0=</vt:lpwstr>
  </property>
</Properties>
</file>